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3AE1" w14:textId="21B588B3" w:rsidR="004B20BD" w:rsidRPr="007907C1" w:rsidRDefault="00262ADF" w:rsidP="00262ADF">
      <w:pPr>
        <w:pStyle w:val="51Bodynospacebefore"/>
        <w:rPr>
          <w:rFonts w:ascii="Segoe UI" w:hAnsi="Segoe UI" w:cs="Segoe UI"/>
        </w:rPr>
      </w:pPr>
      <w:r w:rsidRPr="007907C1">
        <w:rPr>
          <w:rFonts w:ascii="Segoe UI" w:hAnsi="Segoe UI" w:cs="Segoe UI"/>
        </w:rPr>
        <w:t>Baby is due on:</w:t>
      </w:r>
    </w:p>
    <w:p w14:paraId="54B99FBD" w14:textId="7CFCFF3D" w:rsidR="00A048B8" w:rsidRPr="007907C1" w:rsidRDefault="00262ADF" w:rsidP="00262ADF">
      <w:pPr>
        <w:pStyle w:val="51Bodynospacebefore"/>
        <w:rPr>
          <w:rFonts w:ascii="Segoe UI" w:hAnsi="Segoe UI" w:cs="Segoe UI"/>
        </w:rPr>
      </w:pPr>
      <w:r w:rsidRPr="007907C1">
        <w:rPr>
          <w:rFonts w:ascii="Segoe UI" w:hAnsi="Segoe UI" w:cs="Segoe UI"/>
        </w:rPr>
        <w:t>Firs</w:t>
      </w:r>
      <w:r w:rsidR="00A048B8" w:rsidRPr="007907C1">
        <w:rPr>
          <w:rFonts w:ascii="Segoe UI" w:hAnsi="Segoe UI" w:cs="Segoe UI"/>
        </w:rPr>
        <w:t>t day of maternity leave:</w:t>
      </w:r>
    </w:p>
    <w:p w14:paraId="6C2896F3" w14:textId="2FD7CDCC" w:rsidR="00A048B8" w:rsidRDefault="00A048B8" w:rsidP="00262ADF">
      <w:pPr>
        <w:pStyle w:val="51Bodynospacebefore"/>
      </w:pPr>
      <w:r w:rsidRPr="007907C1">
        <w:rPr>
          <w:rFonts w:ascii="Segoe UI" w:hAnsi="Segoe UI" w:cs="Segoe UI"/>
        </w:rPr>
        <w:t>First day back from maternity leave</w:t>
      </w:r>
      <w:r>
        <w:t>:</w:t>
      </w:r>
    </w:p>
    <w:p w14:paraId="1E575861" w14:textId="77777777" w:rsidR="00563EF2" w:rsidRPr="007907C1" w:rsidRDefault="00563EF2" w:rsidP="00563EF2">
      <w:pPr>
        <w:pStyle w:val="1Head"/>
        <w:rPr>
          <w:rFonts w:ascii="Segoe UI" w:hAnsi="Segoe UI" w:cs="Segoe UI"/>
        </w:rPr>
      </w:pPr>
      <w:r w:rsidRPr="007907C1">
        <w:rPr>
          <w:rFonts w:ascii="Segoe UI" w:hAnsi="Segoe UI" w:cs="Segoe UI"/>
        </w:rPr>
        <w:t>Before birth</w:t>
      </w:r>
    </w:p>
    <w:p w14:paraId="17E6498C" w14:textId="45CD96F4" w:rsidR="00563EF2" w:rsidRPr="007907C1" w:rsidRDefault="00563EF2" w:rsidP="008A266E">
      <w:pPr>
        <w:pStyle w:val="51Bodynospacebefore"/>
        <w:numPr>
          <w:ilvl w:val="0"/>
          <w:numId w:val="3"/>
        </w:numPr>
        <w:ind w:left="426"/>
        <w:rPr>
          <w:rFonts w:ascii="Segoe UI" w:hAnsi="Segoe UI" w:cs="Segoe UI"/>
        </w:rPr>
      </w:pPr>
      <w:r w:rsidRPr="007907C1">
        <w:rPr>
          <w:rFonts w:ascii="Segoe UI" w:hAnsi="Segoe UI" w:cs="Segoe UI"/>
        </w:rPr>
        <w:t xml:space="preserve">My partner and I will attend an </w:t>
      </w:r>
      <w:hyperlink r:id="rId11" w:history="1">
        <w:r w:rsidRPr="007907C1">
          <w:rPr>
            <w:rStyle w:val="Hyperlink"/>
            <w:rFonts w:ascii="Segoe UI" w:hAnsi="Segoe UI" w:cs="Segoe UI"/>
          </w:rPr>
          <w:t>ABA Breastfeeding Education Class.</w:t>
        </w:r>
      </w:hyperlink>
    </w:p>
    <w:tbl>
      <w:tblPr>
        <w:tblStyle w:val="TableGrid"/>
        <w:tblW w:w="0" w:type="auto"/>
        <w:tblInd w:w="562" w:type="dxa"/>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498"/>
      </w:tblGrid>
      <w:tr w:rsidR="00563EF2" w:rsidRPr="007907C1" w14:paraId="701E4F3A" w14:textId="77777777" w:rsidTr="00D45D64">
        <w:tc>
          <w:tcPr>
            <w:tcW w:w="9498" w:type="dxa"/>
            <w:shd w:val="clear" w:color="auto" w:fill="FEE9DD"/>
          </w:tcPr>
          <w:p w14:paraId="30F63364" w14:textId="17CADB4D" w:rsidR="00563EF2" w:rsidRPr="007907C1" w:rsidRDefault="00563EF2" w:rsidP="00215047">
            <w:pPr>
              <w:pStyle w:val="51Bodynospacebefore"/>
              <w:spacing w:before="120" w:after="120"/>
              <w:rPr>
                <w:rFonts w:ascii="Segoe UI" w:hAnsi="Segoe UI" w:cs="Segoe UI"/>
              </w:rPr>
            </w:pPr>
            <w:r w:rsidRPr="007907C1">
              <w:rPr>
                <w:rFonts w:ascii="Segoe UI" w:hAnsi="Segoe UI" w:cs="Segoe UI"/>
              </w:rPr>
              <w:t>Although natural, breastfeeding is a learned skill. Educational programs have been shown to be the most effective single intervention for improving breastfeeding initiation and duration. Research indicates that women who attend breastfeeding education classes before their baby is born are more likely to continue to breastfeed and have a more realistic and positive view of parenting.</w:t>
            </w:r>
            <w:r w:rsidR="00913E02" w:rsidRPr="007907C1">
              <w:rPr>
                <w:rStyle w:val="FootnoteReference"/>
                <w:rFonts w:ascii="Segoe UI" w:hAnsi="Segoe UI" w:cs="Segoe UI"/>
              </w:rPr>
              <w:footnoteReference w:id="2"/>
            </w:r>
          </w:p>
        </w:tc>
      </w:tr>
    </w:tbl>
    <w:p w14:paraId="0E3D996A" w14:textId="76D5F109" w:rsidR="00563EF2" w:rsidRPr="007907C1" w:rsidRDefault="00563EF2" w:rsidP="008A266E">
      <w:pPr>
        <w:pStyle w:val="51Bodynospacebefore"/>
        <w:numPr>
          <w:ilvl w:val="0"/>
          <w:numId w:val="3"/>
        </w:numPr>
        <w:spacing w:before="240"/>
        <w:ind w:left="426"/>
        <w:rPr>
          <w:rFonts w:ascii="Segoe UI" w:hAnsi="Segoe UI" w:cs="Segoe UI"/>
        </w:rPr>
      </w:pPr>
      <w:r w:rsidRPr="007907C1">
        <w:rPr>
          <w:rFonts w:ascii="Segoe UI" w:hAnsi="Segoe UI" w:cs="Segoe UI"/>
        </w:rPr>
        <w:t xml:space="preserve">I will </w:t>
      </w:r>
      <w:hyperlink r:id="rId12" w:history="1">
        <w:r w:rsidRPr="007907C1">
          <w:rPr>
            <w:rStyle w:val="Hyperlink"/>
            <w:rFonts w:ascii="Segoe UI" w:hAnsi="Segoe UI" w:cs="Segoe UI"/>
          </w:rPr>
          <w:t>join</w:t>
        </w:r>
      </w:hyperlink>
      <w:r w:rsidRPr="007907C1">
        <w:rPr>
          <w:rFonts w:ascii="Segoe UI" w:hAnsi="Segoe UI" w:cs="Segoe UI"/>
        </w:rPr>
        <w:t xml:space="preserve"> the Australian Breastfeeding Association, as my membership includes a copy of the Association’s</w:t>
      </w:r>
      <w:r w:rsidR="005371B5" w:rsidRPr="007907C1">
        <w:rPr>
          <w:rFonts w:ascii="Segoe UI" w:hAnsi="Segoe UI" w:cs="Segoe UI"/>
        </w:rPr>
        <w:t xml:space="preserve"> </w:t>
      </w:r>
      <w:r w:rsidRPr="007907C1">
        <w:rPr>
          <w:rFonts w:ascii="Segoe UI" w:hAnsi="Segoe UI" w:cs="Segoe UI"/>
        </w:rPr>
        <w:t>book called Breastfeeding … naturally, member magazine Essence and access to local get-togethers run by</w:t>
      </w:r>
      <w:r w:rsidR="005371B5" w:rsidRPr="007907C1">
        <w:rPr>
          <w:rFonts w:ascii="Segoe UI" w:hAnsi="Segoe UI" w:cs="Segoe UI"/>
        </w:rPr>
        <w:t xml:space="preserve"> </w:t>
      </w:r>
      <w:r w:rsidRPr="007907C1">
        <w:rPr>
          <w:rFonts w:ascii="Segoe UI" w:hAnsi="Segoe UI" w:cs="Segoe UI"/>
        </w:rPr>
        <w:t>trained breastfeeding counsellors and community educators.</w:t>
      </w:r>
    </w:p>
    <w:tbl>
      <w:tblPr>
        <w:tblStyle w:val="TableGrid"/>
        <w:tblW w:w="0" w:type="auto"/>
        <w:tblInd w:w="562" w:type="dxa"/>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498"/>
      </w:tblGrid>
      <w:tr w:rsidR="005371B5" w:rsidRPr="007907C1" w14:paraId="5A6B16EE" w14:textId="77777777" w:rsidTr="00D45D64">
        <w:tc>
          <w:tcPr>
            <w:tcW w:w="9498" w:type="dxa"/>
            <w:shd w:val="clear" w:color="auto" w:fill="FEE9DD"/>
          </w:tcPr>
          <w:p w14:paraId="41FB2299" w14:textId="2A4674B5" w:rsidR="005371B5" w:rsidRPr="007907C1" w:rsidRDefault="005371B5" w:rsidP="005371B5">
            <w:pPr>
              <w:pStyle w:val="51Bodynospacebefore"/>
              <w:spacing w:before="120" w:after="120"/>
              <w:rPr>
                <w:rFonts w:ascii="Segoe UI" w:hAnsi="Segoe UI" w:cs="Segoe UI"/>
              </w:rPr>
            </w:pPr>
            <w:r w:rsidRPr="007907C1">
              <w:rPr>
                <w:rFonts w:ascii="Segoe UI" w:hAnsi="Segoe UI" w:cs="Segoe UI"/>
              </w:rPr>
              <w:t>While your newborn baby has the in-built skills needed to breastfeed, new mothers gain skills to breastfeed from previous experiences watching other mums breastfeed. Many mothers say that, with hindsight, they would have benefited from attending ABA meetings before their baby was born. There is also good evidence that mother-to-mother counselling promotes the initiation and maintenance of breastfeeding.</w:t>
            </w:r>
            <w:r w:rsidR="009451C5" w:rsidRPr="007907C1">
              <w:rPr>
                <w:rStyle w:val="FootnoteReference"/>
                <w:rFonts w:ascii="Segoe UI" w:hAnsi="Segoe UI" w:cs="Segoe UI"/>
              </w:rPr>
              <w:footnoteReference w:id="3"/>
            </w:r>
          </w:p>
        </w:tc>
      </w:tr>
    </w:tbl>
    <w:p w14:paraId="5BBE15DB" w14:textId="0370B171" w:rsidR="00563EF2" w:rsidRPr="007907C1" w:rsidRDefault="00563EF2" w:rsidP="008A266E">
      <w:pPr>
        <w:pStyle w:val="51Bodynospacebefore"/>
        <w:numPr>
          <w:ilvl w:val="0"/>
          <w:numId w:val="3"/>
        </w:numPr>
        <w:spacing w:before="240"/>
        <w:ind w:left="426"/>
        <w:rPr>
          <w:rFonts w:ascii="Segoe UI" w:hAnsi="Segoe UI" w:cs="Segoe UI"/>
        </w:rPr>
      </w:pPr>
      <w:r w:rsidRPr="007907C1">
        <w:rPr>
          <w:rFonts w:ascii="Segoe UI" w:hAnsi="Segoe UI" w:cs="Segoe UI"/>
        </w:rPr>
        <w:t>I will talk to my partner about how important breastfeeding is to me and our baby and how his/her support</w:t>
      </w:r>
      <w:r w:rsidR="005371B5" w:rsidRPr="007907C1">
        <w:rPr>
          <w:rFonts w:ascii="Segoe UI" w:hAnsi="Segoe UI" w:cs="Segoe UI"/>
        </w:rPr>
        <w:t xml:space="preserve"> </w:t>
      </w:r>
      <w:r w:rsidRPr="007907C1">
        <w:rPr>
          <w:rFonts w:ascii="Segoe UI" w:hAnsi="Segoe UI" w:cs="Segoe UI"/>
        </w:rPr>
        <w:t>is vital to establishing and maintaining breastfeeding. I will discuss my intention to combine breastfeeding</w:t>
      </w:r>
      <w:r w:rsidR="005371B5" w:rsidRPr="007907C1">
        <w:rPr>
          <w:rFonts w:ascii="Segoe UI" w:hAnsi="Segoe UI" w:cs="Segoe UI"/>
        </w:rPr>
        <w:t xml:space="preserve"> </w:t>
      </w:r>
      <w:r w:rsidRPr="007907C1">
        <w:rPr>
          <w:rFonts w:ascii="Segoe UI" w:hAnsi="Segoe UI" w:cs="Segoe UI"/>
        </w:rPr>
        <w:t>and work.</w:t>
      </w:r>
    </w:p>
    <w:tbl>
      <w:tblPr>
        <w:tblStyle w:val="TableGrid"/>
        <w:tblW w:w="0" w:type="auto"/>
        <w:tblInd w:w="562" w:type="dxa"/>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498"/>
      </w:tblGrid>
      <w:tr w:rsidR="00936C07" w:rsidRPr="007907C1" w14:paraId="034C4B8D" w14:textId="77777777" w:rsidTr="00912358">
        <w:tc>
          <w:tcPr>
            <w:tcW w:w="9498" w:type="dxa"/>
            <w:shd w:val="clear" w:color="auto" w:fill="FEE9DD"/>
          </w:tcPr>
          <w:p w14:paraId="21E90407" w14:textId="1D405EB3" w:rsidR="00936C07" w:rsidRPr="007907C1" w:rsidRDefault="00936C07" w:rsidP="00936C07">
            <w:pPr>
              <w:pStyle w:val="51Bodynospacebefore"/>
              <w:spacing w:before="120" w:after="120"/>
              <w:rPr>
                <w:rFonts w:ascii="Segoe UI" w:hAnsi="Segoe UI" w:cs="Segoe UI"/>
              </w:rPr>
            </w:pPr>
            <w:r w:rsidRPr="007907C1">
              <w:rPr>
                <w:rFonts w:ascii="Segoe UI" w:hAnsi="Segoe UI" w:cs="Segoe UI"/>
              </w:rPr>
              <w:t>A vital source of breastfeeding support is your partner. His/her attitudes have been shown to be an</w:t>
            </w:r>
            <w:r w:rsidRPr="007907C1">
              <w:rPr>
                <w:rFonts w:ascii="Segoe UI" w:hAnsi="Segoe UI" w:cs="Segoe UI"/>
              </w:rPr>
              <w:t xml:space="preserve"> </w:t>
            </w:r>
            <w:r w:rsidRPr="007907C1">
              <w:rPr>
                <w:rFonts w:ascii="Segoe UI" w:hAnsi="Segoe UI" w:cs="Segoe UI"/>
              </w:rPr>
              <w:t xml:space="preserve">extremely important factor in the initiation and duration </w:t>
            </w:r>
            <w:r w:rsidRPr="007907C1">
              <w:rPr>
                <w:rFonts w:ascii="Segoe UI" w:hAnsi="Segoe UI" w:cs="Segoe UI"/>
              </w:rPr>
              <w:t>of breastfeeding</w:t>
            </w:r>
            <w:r w:rsidRPr="007907C1">
              <w:rPr>
                <w:rFonts w:ascii="Segoe UI" w:hAnsi="Segoe UI" w:cs="Segoe UI"/>
              </w:rPr>
              <w:t>.</w:t>
            </w:r>
            <w:r w:rsidR="00980C8F" w:rsidRPr="007907C1">
              <w:rPr>
                <w:rStyle w:val="FootnoteReference"/>
                <w:rFonts w:ascii="Segoe UI" w:hAnsi="Segoe UI" w:cs="Segoe UI"/>
              </w:rPr>
              <w:footnoteReference w:id="4"/>
            </w:r>
            <w:r w:rsidRPr="007907C1">
              <w:rPr>
                <w:rFonts w:ascii="Segoe UI" w:hAnsi="Segoe UI" w:cs="Segoe UI"/>
              </w:rPr>
              <w:t xml:space="preserve"> You may find the article </w:t>
            </w:r>
            <w:hyperlink r:id="rId13" w:history="1">
              <w:r w:rsidRPr="007907C1">
                <w:rPr>
                  <w:rStyle w:val="Hyperlink"/>
                  <w:rFonts w:ascii="Segoe UI" w:hAnsi="Segoe UI" w:cs="Segoe UI"/>
                </w:rPr>
                <w:t>How</w:t>
              </w:r>
              <w:r w:rsidRPr="007907C1">
                <w:rPr>
                  <w:rStyle w:val="Hyperlink"/>
                  <w:rFonts w:ascii="Segoe UI" w:hAnsi="Segoe UI" w:cs="Segoe UI"/>
                </w:rPr>
                <w:t xml:space="preserve"> </w:t>
              </w:r>
              <w:r w:rsidRPr="007907C1">
                <w:rPr>
                  <w:rStyle w:val="Hyperlink"/>
                  <w:rFonts w:ascii="Segoe UI" w:hAnsi="Segoe UI" w:cs="Segoe UI"/>
                </w:rPr>
                <w:t>long should I breastfeed my baby useful when clarifying your goals.</w:t>
              </w:r>
            </w:hyperlink>
          </w:p>
        </w:tc>
      </w:tr>
    </w:tbl>
    <w:p w14:paraId="210665E1" w14:textId="7EE4A62C" w:rsidR="00A048B8" w:rsidRPr="007907C1" w:rsidRDefault="00563EF2" w:rsidP="008A266E">
      <w:pPr>
        <w:pStyle w:val="51Bodynospacebefore"/>
        <w:numPr>
          <w:ilvl w:val="0"/>
          <w:numId w:val="3"/>
        </w:numPr>
        <w:spacing w:before="240"/>
        <w:ind w:left="426"/>
        <w:rPr>
          <w:rFonts w:ascii="Segoe UI" w:hAnsi="Segoe UI" w:cs="Segoe UI"/>
        </w:rPr>
      </w:pPr>
      <w:r w:rsidRPr="007907C1">
        <w:rPr>
          <w:rFonts w:ascii="Segoe UI" w:hAnsi="Segoe UI" w:cs="Segoe UI"/>
        </w:rPr>
        <w:t>I will establish the maximum amount of maternity leave available to me and assess how long it is viable for</w:t>
      </w:r>
      <w:r w:rsidR="0077187C" w:rsidRPr="007907C1">
        <w:rPr>
          <w:rFonts w:ascii="Segoe UI" w:hAnsi="Segoe UI" w:cs="Segoe UI"/>
        </w:rPr>
        <w:t xml:space="preserve"> </w:t>
      </w:r>
      <w:r w:rsidRPr="007907C1">
        <w:rPr>
          <w:rFonts w:ascii="Segoe UI" w:hAnsi="Segoe UI" w:cs="Segoe UI"/>
        </w:rPr>
        <w:t>me to take leave for when taking into consideration my individual goals and financial situation.</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8E1A7A" w:rsidRPr="007907C1" w14:paraId="6D09B13C" w14:textId="77777777" w:rsidTr="008E1A7A">
        <w:tc>
          <w:tcPr>
            <w:tcW w:w="9214" w:type="dxa"/>
            <w:shd w:val="clear" w:color="auto" w:fill="FEE9DD"/>
          </w:tcPr>
          <w:p w14:paraId="71F17ECA" w14:textId="35BA4701" w:rsidR="008E1A7A" w:rsidRPr="007907C1" w:rsidRDefault="008E1A7A" w:rsidP="008E1A7A">
            <w:pPr>
              <w:pStyle w:val="51Bodynospacebefore"/>
              <w:spacing w:before="120" w:after="120"/>
              <w:rPr>
                <w:rFonts w:ascii="Segoe UI" w:hAnsi="Segoe UI" w:cs="Segoe UI"/>
              </w:rPr>
            </w:pPr>
            <w:r w:rsidRPr="007907C1">
              <w:rPr>
                <w:rFonts w:ascii="Segoe UI" w:hAnsi="Segoe UI" w:cs="Segoe UI"/>
              </w:rPr>
              <w:t>The early months of breastfeeding are crucial to establishing a good supply of breastmilk and getting to</w:t>
            </w:r>
            <w:r w:rsidRPr="007907C1">
              <w:rPr>
                <w:rFonts w:ascii="Segoe UI" w:hAnsi="Segoe UI" w:cs="Segoe UI"/>
              </w:rPr>
              <w:t xml:space="preserve"> </w:t>
            </w:r>
            <w:r w:rsidRPr="007907C1">
              <w:rPr>
                <w:rFonts w:ascii="Segoe UI" w:hAnsi="Segoe UI" w:cs="Segoe UI"/>
              </w:rPr>
              <w:t>know your baby. Returning to work in the first half of a baby’s first year is linked to reduction in</w:t>
            </w:r>
            <w:r w:rsidRPr="007907C1">
              <w:rPr>
                <w:rFonts w:ascii="Segoe UI" w:hAnsi="Segoe UI" w:cs="Segoe UI"/>
              </w:rPr>
              <w:t xml:space="preserve"> </w:t>
            </w:r>
            <w:r w:rsidRPr="007907C1">
              <w:rPr>
                <w:rFonts w:ascii="Segoe UI" w:hAnsi="Segoe UI" w:cs="Segoe UI"/>
              </w:rPr>
              <w:t>breastfeeding duration.</w:t>
            </w:r>
            <w:r w:rsidR="00D45D64" w:rsidRPr="007907C1">
              <w:rPr>
                <w:rFonts w:ascii="Segoe UI" w:hAnsi="Segoe UI" w:cs="Segoe UI"/>
              </w:rPr>
              <w:t xml:space="preserve"> </w:t>
            </w:r>
            <w:r w:rsidR="00D45D64" w:rsidRPr="007907C1">
              <w:rPr>
                <w:rStyle w:val="FootnoteReference"/>
                <w:rFonts w:ascii="Segoe UI" w:hAnsi="Segoe UI" w:cs="Segoe UI"/>
              </w:rPr>
              <w:footnoteReference w:id="5"/>
            </w:r>
            <w:r w:rsidR="00912358" w:rsidRPr="007907C1">
              <w:rPr>
                <w:rStyle w:val="FootnoteReference"/>
                <w:rFonts w:ascii="Segoe UI" w:hAnsi="Segoe UI" w:cs="Segoe UI"/>
              </w:rPr>
              <w:footnoteReference w:id="6"/>
            </w:r>
            <w:r w:rsidRPr="007907C1">
              <w:rPr>
                <w:rFonts w:ascii="Segoe UI" w:hAnsi="Segoe UI" w:cs="Segoe UI"/>
              </w:rPr>
              <w:t xml:space="preserve"> </w:t>
            </w:r>
            <w:r w:rsidRPr="007907C1">
              <w:rPr>
                <w:rFonts w:ascii="Segoe UI" w:hAnsi="Segoe UI" w:cs="Segoe UI"/>
              </w:rPr>
              <w:t xml:space="preserve">By accessing the maximum length of maternity leave that is </w:t>
            </w:r>
            <w:r w:rsidRPr="007907C1">
              <w:rPr>
                <w:rFonts w:ascii="Segoe UI" w:hAnsi="Segoe UI" w:cs="Segoe UI"/>
              </w:rPr>
              <w:lastRenderedPageBreak/>
              <w:t>appropriate for your</w:t>
            </w:r>
            <w:r w:rsidRPr="007907C1">
              <w:rPr>
                <w:rFonts w:ascii="Segoe UI" w:hAnsi="Segoe UI" w:cs="Segoe UI"/>
              </w:rPr>
              <w:t xml:space="preserve"> </w:t>
            </w:r>
            <w:r w:rsidRPr="007907C1">
              <w:rPr>
                <w:rFonts w:ascii="Segoe UI" w:hAnsi="Segoe UI" w:cs="Segoe UI"/>
              </w:rPr>
              <w:t>family, you will be supporting the establishment of a breastfeeding relationship that will adapt easily to</w:t>
            </w:r>
            <w:r w:rsidRPr="007907C1">
              <w:rPr>
                <w:rFonts w:ascii="Segoe UI" w:hAnsi="Segoe UI" w:cs="Segoe UI"/>
              </w:rPr>
              <w:t xml:space="preserve"> </w:t>
            </w:r>
            <w:r w:rsidRPr="007907C1">
              <w:rPr>
                <w:rFonts w:ascii="Segoe UI" w:hAnsi="Segoe UI" w:cs="Segoe UI"/>
              </w:rPr>
              <w:t>your return to work. Points to consider include:</w:t>
            </w:r>
          </w:p>
          <w:p w14:paraId="5899F6D4" w14:textId="7FC055BE" w:rsidR="008E1A7A" w:rsidRPr="007907C1" w:rsidRDefault="008E1A7A" w:rsidP="008A266E">
            <w:pPr>
              <w:pStyle w:val="51Bodynospacebefore"/>
              <w:numPr>
                <w:ilvl w:val="0"/>
                <w:numId w:val="3"/>
              </w:numPr>
              <w:spacing w:after="60"/>
              <w:rPr>
                <w:rFonts w:ascii="Segoe UI" w:hAnsi="Segoe UI" w:cs="Segoe UI"/>
              </w:rPr>
            </w:pPr>
            <w:r w:rsidRPr="007907C1">
              <w:rPr>
                <w:rFonts w:ascii="Segoe UI" w:hAnsi="Segoe UI" w:cs="Segoe UI"/>
              </w:rPr>
              <w:t>What is the maximum maternity leave I will be able to take?</w:t>
            </w:r>
          </w:p>
          <w:p w14:paraId="259F0F24" w14:textId="10A655F5" w:rsidR="008E1A7A" w:rsidRPr="007907C1" w:rsidRDefault="008E1A7A" w:rsidP="008A266E">
            <w:pPr>
              <w:pStyle w:val="51Bodynospacebefore"/>
              <w:numPr>
                <w:ilvl w:val="0"/>
                <w:numId w:val="3"/>
              </w:numPr>
              <w:spacing w:after="60"/>
              <w:rPr>
                <w:rFonts w:ascii="Segoe UI" w:hAnsi="Segoe UI" w:cs="Segoe UI"/>
              </w:rPr>
            </w:pPr>
            <w:r w:rsidRPr="007907C1">
              <w:rPr>
                <w:rFonts w:ascii="Segoe UI" w:hAnsi="Segoe UI" w:cs="Segoe UI"/>
              </w:rPr>
              <w:t>How old will my baby be when I return to work?</w:t>
            </w:r>
          </w:p>
          <w:p w14:paraId="62148FAC" w14:textId="583C5C43" w:rsidR="008E1A7A" w:rsidRPr="007907C1" w:rsidRDefault="008E1A7A" w:rsidP="008A266E">
            <w:pPr>
              <w:pStyle w:val="51Bodynospacebefore"/>
              <w:numPr>
                <w:ilvl w:val="0"/>
                <w:numId w:val="3"/>
              </w:numPr>
              <w:spacing w:after="60"/>
              <w:rPr>
                <w:rFonts w:ascii="Segoe UI" w:hAnsi="Segoe UI" w:cs="Segoe UI"/>
              </w:rPr>
            </w:pPr>
            <w:r w:rsidRPr="007907C1">
              <w:rPr>
                <w:rFonts w:ascii="Segoe UI" w:hAnsi="Segoe UI" w:cs="Segoe UI"/>
              </w:rPr>
              <w:t>What are the breastfeeding options at this age?</w:t>
            </w:r>
          </w:p>
          <w:p w14:paraId="6204CBC2" w14:textId="288E4FCA" w:rsidR="008E1A7A" w:rsidRPr="007907C1" w:rsidRDefault="008E1A7A" w:rsidP="008A266E">
            <w:pPr>
              <w:pStyle w:val="51Bodynospacebefore"/>
              <w:numPr>
                <w:ilvl w:val="0"/>
                <w:numId w:val="3"/>
              </w:numPr>
              <w:spacing w:after="60"/>
              <w:rPr>
                <w:rFonts w:ascii="Segoe UI" w:hAnsi="Segoe UI" w:cs="Segoe UI"/>
              </w:rPr>
            </w:pPr>
            <w:r w:rsidRPr="007907C1">
              <w:rPr>
                <w:rFonts w:ascii="Segoe UI" w:hAnsi="Segoe UI" w:cs="Segoe UI"/>
              </w:rPr>
              <w:t>Do I want to return to work gradually?</w:t>
            </w:r>
          </w:p>
        </w:tc>
      </w:tr>
    </w:tbl>
    <w:p w14:paraId="61220B0D" w14:textId="44F3B53C" w:rsidR="00420175" w:rsidRPr="007907C1" w:rsidRDefault="00420175" w:rsidP="008A266E">
      <w:pPr>
        <w:pStyle w:val="51Bodynospacebefore"/>
        <w:numPr>
          <w:ilvl w:val="0"/>
          <w:numId w:val="3"/>
        </w:numPr>
        <w:spacing w:before="240"/>
        <w:rPr>
          <w:rFonts w:ascii="Segoe UI" w:hAnsi="Segoe UI" w:cs="Segoe UI"/>
        </w:rPr>
      </w:pPr>
      <w:r w:rsidRPr="007907C1">
        <w:rPr>
          <w:rFonts w:ascii="Segoe UI" w:hAnsi="Segoe UI" w:cs="Segoe UI"/>
        </w:rPr>
        <w:lastRenderedPageBreak/>
        <w:t xml:space="preserve">I will investigate childcare options and </w:t>
      </w:r>
      <w:proofErr w:type="spellStart"/>
      <w:r w:rsidRPr="007907C1">
        <w:rPr>
          <w:rFonts w:ascii="Segoe UI" w:hAnsi="Segoe UI" w:cs="Segoe UI"/>
        </w:rPr>
        <w:t>enrol</w:t>
      </w:r>
      <w:proofErr w:type="spellEnd"/>
      <w:r w:rsidRPr="007907C1">
        <w:rPr>
          <w:rFonts w:ascii="Segoe UI" w:hAnsi="Segoe UI" w:cs="Segoe UI"/>
        </w:rPr>
        <w:t xml:space="preserve"> my child at the one/s that suits my family best.</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FB17EB" w:rsidRPr="007907C1" w14:paraId="1978B2B0" w14:textId="77777777" w:rsidTr="0025534B">
        <w:tc>
          <w:tcPr>
            <w:tcW w:w="9214" w:type="dxa"/>
            <w:shd w:val="clear" w:color="auto" w:fill="FEE9DD"/>
          </w:tcPr>
          <w:p w14:paraId="0ABC1AF3" w14:textId="62AAEBF2" w:rsidR="00236CB9" w:rsidRPr="007907C1" w:rsidRDefault="00236CB9" w:rsidP="0025534B">
            <w:pPr>
              <w:pStyle w:val="51Bodynospacebefore"/>
              <w:spacing w:before="120" w:after="120"/>
              <w:rPr>
                <w:rFonts w:ascii="Segoe UI" w:hAnsi="Segoe UI" w:cs="Segoe UI"/>
              </w:rPr>
            </w:pPr>
            <w:r w:rsidRPr="007907C1">
              <w:rPr>
                <w:rFonts w:ascii="Segoe UI" w:hAnsi="Segoe UI" w:cs="Segoe UI"/>
              </w:rPr>
              <w:t xml:space="preserve">In many places it can be difficult to secure a place with the </w:t>
            </w:r>
            <w:proofErr w:type="spellStart"/>
            <w:r w:rsidRPr="007907C1">
              <w:rPr>
                <w:rFonts w:ascii="Segoe UI" w:hAnsi="Segoe UI" w:cs="Segoe UI"/>
              </w:rPr>
              <w:t>carer</w:t>
            </w:r>
            <w:proofErr w:type="spellEnd"/>
            <w:r w:rsidRPr="007907C1">
              <w:rPr>
                <w:rFonts w:ascii="Segoe UI" w:hAnsi="Segoe UI" w:cs="Segoe UI"/>
              </w:rPr>
              <w:t xml:space="preserve"> of your choice. It is advisable to consider</w:t>
            </w:r>
            <w:r w:rsidRPr="007907C1">
              <w:rPr>
                <w:rFonts w:ascii="Segoe UI" w:hAnsi="Segoe UI" w:cs="Segoe UI"/>
              </w:rPr>
              <w:t xml:space="preserve"> </w:t>
            </w:r>
            <w:r w:rsidRPr="007907C1">
              <w:rPr>
                <w:rFonts w:ascii="Segoe UI" w:hAnsi="Segoe UI" w:cs="Segoe UI"/>
              </w:rPr>
              <w:t>the options available to you and identify your preferred option as early as possible. Things to consider:</w:t>
            </w:r>
          </w:p>
          <w:p w14:paraId="6D62960B" w14:textId="39C019E8" w:rsidR="00236CB9" w:rsidRPr="007907C1" w:rsidRDefault="00236CB9" w:rsidP="008A266E">
            <w:pPr>
              <w:pStyle w:val="51Bodynospacebefore"/>
              <w:numPr>
                <w:ilvl w:val="0"/>
                <w:numId w:val="3"/>
              </w:numPr>
              <w:spacing w:after="60"/>
              <w:rPr>
                <w:rFonts w:ascii="Segoe UI" w:hAnsi="Segoe UI" w:cs="Segoe UI"/>
              </w:rPr>
            </w:pPr>
            <w:r w:rsidRPr="007907C1">
              <w:rPr>
                <w:rFonts w:ascii="Segoe UI" w:hAnsi="Segoe UI" w:cs="Segoe UI"/>
              </w:rPr>
              <w:t xml:space="preserve">Will my child be cared for by a </w:t>
            </w:r>
            <w:r w:rsidRPr="007907C1">
              <w:rPr>
                <w:rFonts w:ascii="Segoe UI" w:hAnsi="Segoe UI" w:cs="Segoe UI"/>
              </w:rPr>
              <w:t>childcare</w:t>
            </w:r>
            <w:r w:rsidRPr="007907C1">
              <w:rPr>
                <w:rFonts w:ascii="Segoe UI" w:hAnsi="Segoe UI" w:cs="Segoe UI"/>
              </w:rPr>
              <w:t xml:space="preserve"> </w:t>
            </w:r>
            <w:proofErr w:type="spellStart"/>
            <w:r w:rsidRPr="007907C1">
              <w:rPr>
                <w:rFonts w:ascii="Segoe UI" w:hAnsi="Segoe UI" w:cs="Segoe UI"/>
              </w:rPr>
              <w:t>centre</w:t>
            </w:r>
            <w:proofErr w:type="spellEnd"/>
            <w:r w:rsidRPr="007907C1">
              <w:rPr>
                <w:rFonts w:ascii="Segoe UI" w:hAnsi="Segoe UI" w:cs="Segoe UI"/>
              </w:rPr>
              <w:t xml:space="preserve">, family day care, </w:t>
            </w:r>
            <w:proofErr w:type="gramStart"/>
            <w:r w:rsidRPr="007907C1">
              <w:rPr>
                <w:rFonts w:ascii="Segoe UI" w:hAnsi="Segoe UI" w:cs="Segoe UI"/>
              </w:rPr>
              <w:t>family</w:t>
            </w:r>
            <w:proofErr w:type="gramEnd"/>
            <w:r w:rsidRPr="007907C1">
              <w:rPr>
                <w:rFonts w:ascii="Segoe UI" w:hAnsi="Segoe UI" w:cs="Segoe UI"/>
              </w:rPr>
              <w:t xml:space="preserve"> or another option?</w:t>
            </w:r>
          </w:p>
          <w:p w14:paraId="7A2325EB" w14:textId="5838C81E" w:rsidR="00236CB9" w:rsidRPr="007907C1" w:rsidRDefault="00236CB9" w:rsidP="008A266E">
            <w:pPr>
              <w:pStyle w:val="51Bodynospacebefore"/>
              <w:numPr>
                <w:ilvl w:val="0"/>
                <w:numId w:val="3"/>
              </w:numPr>
              <w:spacing w:after="60"/>
              <w:rPr>
                <w:rFonts w:ascii="Segoe UI" w:hAnsi="Segoe UI" w:cs="Segoe UI"/>
              </w:rPr>
            </w:pPr>
            <w:r w:rsidRPr="007907C1">
              <w:rPr>
                <w:rFonts w:ascii="Segoe UI" w:hAnsi="Segoe UI" w:cs="Segoe UI"/>
              </w:rPr>
              <w:t>Would I rather it was closer to work or home?</w:t>
            </w:r>
          </w:p>
          <w:p w14:paraId="3172A760" w14:textId="156216EB" w:rsidR="00236CB9" w:rsidRPr="007907C1" w:rsidRDefault="00236CB9" w:rsidP="008A266E">
            <w:pPr>
              <w:pStyle w:val="51Bodynospacebefore"/>
              <w:numPr>
                <w:ilvl w:val="0"/>
                <w:numId w:val="3"/>
              </w:numPr>
              <w:spacing w:after="60"/>
              <w:rPr>
                <w:rFonts w:ascii="Segoe UI" w:hAnsi="Segoe UI" w:cs="Segoe UI"/>
              </w:rPr>
            </w:pPr>
            <w:r w:rsidRPr="007907C1">
              <w:rPr>
                <w:rFonts w:ascii="Segoe UI" w:hAnsi="Segoe UI" w:cs="Segoe UI"/>
              </w:rPr>
              <w:t xml:space="preserve">Are the </w:t>
            </w:r>
            <w:proofErr w:type="spellStart"/>
            <w:r w:rsidRPr="007907C1">
              <w:rPr>
                <w:rFonts w:ascii="Segoe UI" w:hAnsi="Segoe UI" w:cs="Segoe UI"/>
              </w:rPr>
              <w:t>carers</w:t>
            </w:r>
            <w:proofErr w:type="spellEnd"/>
            <w:r w:rsidRPr="007907C1">
              <w:rPr>
                <w:rFonts w:ascii="Segoe UI" w:hAnsi="Segoe UI" w:cs="Segoe UI"/>
              </w:rPr>
              <w:t xml:space="preserve"> familiar with handling expressed breast milk (EBM)?</w:t>
            </w:r>
          </w:p>
          <w:p w14:paraId="661046CA" w14:textId="347A28A0" w:rsidR="00FB17EB" w:rsidRPr="007907C1" w:rsidRDefault="00236CB9" w:rsidP="008A266E">
            <w:pPr>
              <w:pStyle w:val="51Bodynospacebefore"/>
              <w:numPr>
                <w:ilvl w:val="0"/>
                <w:numId w:val="4"/>
              </w:numPr>
              <w:spacing w:after="60"/>
              <w:rPr>
                <w:rFonts w:ascii="Segoe UI" w:hAnsi="Segoe UI" w:cs="Segoe UI"/>
              </w:rPr>
            </w:pPr>
            <w:r w:rsidRPr="007907C1">
              <w:rPr>
                <w:rFonts w:ascii="Segoe UI" w:hAnsi="Segoe UI" w:cs="Segoe UI"/>
              </w:rPr>
              <w:t xml:space="preserve">What </w:t>
            </w:r>
            <w:r w:rsidRPr="007907C1">
              <w:rPr>
                <w:rFonts w:ascii="Segoe UI" w:hAnsi="Segoe UI" w:cs="Segoe UI"/>
              </w:rPr>
              <w:t>is</w:t>
            </w:r>
            <w:r w:rsidRPr="007907C1">
              <w:rPr>
                <w:rFonts w:ascii="Segoe UI" w:hAnsi="Segoe UI" w:cs="Segoe UI"/>
              </w:rPr>
              <w:t xml:space="preserve"> the </w:t>
            </w:r>
            <w:proofErr w:type="spellStart"/>
            <w:r w:rsidRPr="007907C1">
              <w:rPr>
                <w:rFonts w:ascii="Segoe UI" w:hAnsi="Segoe UI" w:cs="Segoe UI"/>
              </w:rPr>
              <w:t>carers</w:t>
            </w:r>
            <w:proofErr w:type="spellEnd"/>
            <w:r w:rsidRPr="007907C1">
              <w:rPr>
                <w:rFonts w:ascii="Segoe UI" w:hAnsi="Segoe UI" w:cs="Segoe UI"/>
              </w:rPr>
              <w:t xml:space="preserve"> approach to sleep and settling?</w:t>
            </w:r>
          </w:p>
        </w:tc>
      </w:tr>
    </w:tbl>
    <w:p w14:paraId="3BFA1EDC" w14:textId="77777777" w:rsidR="00FB17EB" w:rsidRPr="007907C1" w:rsidRDefault="00FB17EB" w:rsidP="00FB17EB">
      <w:pPr>
        <w:pStyle w:val="51Bodynospacebefore"/>
        <w:ind w:left="66"/>
        <w:rPr>
          <w:rFonts w:ascii="Segoe UI" w:hAnsi="Segoe UI" w:cs="Segoe UI"/>
        </w:rPr>
      </w:pPr>
    </w:p>
    <w:p w14:paraId="29D1AA5A" w14:textId="482DF5EE" w:rsidR="00236CB9" w:rsidRPr="007907C1" w:rsidRDefault="008E43AE" w:rsidP="008A266E">
      <w:pPr>
        <w:pStyle w:val="51Bodynospacebefore"/>
        <w:numPr>
          <w:ilvl w:val="0"/>
          <w:numId w:val="4"/>
        </w:numPr>
        <w:spacing w:before="240"/>
        <w:ind w:left="426"/>
        <w:rPr>
          <w:rFonts w:ascii="Segoe UI" w:hAnsi="Segoe UI" w:cs="Segoe UI"/>
        </w:rPr>
      </w:pPr>
      <w:r w:rsidRPr="007907C1">
        <w:rPr>
          <w:rFonts w:ascii="Segoe UI" w:hAnsi="Segoe UI" w:cs="Segoe UI"/>
        </w:rPr>
        <w:t xml:space="preserve">I will speak to my employer and investigate a </w:t>
      </w:r>
      <w:r w:rsidRPr="007907C1">
        <w:rPr>
          <w:rFonts w:ascii="Segoe UI" w:hAnsi="Segoe UI" w:cs="Segoe UI"/>
        </w:rPr>
        <w:t>return-to-work</w:t>
      </w:r>
      <w:r w:rsidRPr="007907C1">
        <w:rPr>
          <w:rFonts w:ascii="Segoe UI" w:hAnsi="Segoe UI" w:cs="Segoe UI"/>
        </w:rPr>
        <w:t xml:space="preserve"> policy that supports breastfeeding employees and the support they might already have in place.</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8E43AE" w:rsidRPr="007907C1" w14:paraId="787443E6" w14:textId="77777777" w:rsidTr="0025534B">
        <w:tc>
          <w:tcPr>
            <w:tcW w:w="9214" w:type="dxa"/>
            <w:shd w:val="clear" w:color="auto" w:fill="FEE9DD"/>
          </w:tcPr>
          <w:p w14:paraId="465241C9" w14:textId="5E2E603C" w:rsidR="0045592D" w:rsidRPr="007907C1" w:rsidRDefault="0045592D" w:rsidP="0025534B">
            <w:pPr>
              <w:pStyle w:val="51Bodynospacebefore"/>
              <w:spacing w:before="120" w:after="120"/>
              <w:rPr>
                <w:rFonts w:ascii="Segoe UI" w:hAnsi="Segoe UI" w:cs="Segoe UI"/>
              </w:rPr>
            </w:pPr>
            <w:r w:rsidRPr="007907C1">
              <w:rPr>
                <w:rFonts w:ascii="Segoe UI" w:hAnsi="Segoe UI" w:cs="Segoe UI"/>
              </w:rPr>
              <w:t>Your direct manager or HR department should be able to answer questions relating to breastfeeding</w:t>
            </w:r>
            <w:r w:rsidRPr="007907C1">
              <w:rPr>
                <w:rFonts w:ascii="Segoe UI" w:hAnsi="Segoe UI" w:cs="Segoe UI"/>
              </w:rPr>
              <w:t xml:space="preserve"> </w:t>
            </w:r>
            <w:r w:rsidRPr="007907C1">
              <w:rPr>
                <w:rFonts w:ascii="Segoe UI" w:hAnsi="Segoe UI" w:cs="Segoe UI"/>
              </w:rPr>
              <w:t>support in your workplace. Broadly speaking you are looking for the space, time and support that will</w:t>
            </w:r>
            <w:r w:rsidRPr="007907C1">
              <w:rPr>
                <w:rFonts w:ascii="Segoe UI" w:hAnsi="Segoe UI" w:cs="Segoe UI"/>
              </w:rPr>
              <w:t xml:space="preserve"> </w:t>
            </w:r>
            <w:r w:rsidRPr="007907C1">
              <w:rPr>
                <w:rFonts w:ascii="Segoe UI" w:hAnsi="Segoe UI" w:cs="Segoe UI"/>
              </w:rPr>
              <w:t>enable you to successfully combine breastfeeding and work. Planning during pregnancy has been linked</w:t>
            </w:r>
            <w:r w:rsidRPr="007907C1">
              <w:rPr>
                <w:rFonts w:ascii="Segoe UI" w:hAnsi="Segoe UI" w:cs="Segoe UI"/>
              </w:rPr>
              <w:t xml:space="preserve"> </w:t>
            </w:r>
            <w:r w:rsidRPr="007907C1">
              <w:rPr>
                <w:rFonts w:ascii="Segoe UI" w:hAnsi="Segoe UI" w:cs="Segoe UI"/>
              </w:rPr>
              <w:t>with a successful return to work and an improved perception of the levels of support provided by the</w:t>
            </w:r>
            <w:r w:rsidRPr="007907C1">
              <w:rPr>
                <w:rFonts w:ascii="Segoe UI" w:hAnsi="Segoe UI" w:cs="Segoe UI"/>
              </w:rPr>
              <w:t xml:space="preserve"> </w:t>
            </w:r>
            <w:r w:rsidRPr="007907C1">
              <w:rPr>
                <w:rFonts w:ascii="Segoe UI" w:hAnsi="Segoe UI" w:cs="Segoe UI"/>
              </w:rPr>
              <w:t>employer.</w:t>
            </w:r>
            <w:r w:rsidR="00283F73" w:rsidRPr="007907C1">
              <w:rPr>
                <w:rStyle w:val="FootnoteReference"/>
                <w:rFonts w:ascii="Segoe UI" w:hAnsi="Segoe UI" w:cs="Segoe UI"/>
              </w:rPr>
              <w:footnoteReference w:id="7"/>
            </w:r>
            <w:r w:rsidRPr="007907C1">
              <w:rPr>
                <w:rFonts w:ascii="Segoe UI" w:hAnsi="Segoe UI" w:cs="Segoe UI"/>
              </w:rPr>
              <w:t xml:space="preserve"> Things to consider include:</w:t>
            </w:r>
          </w:p>
          <w:p w14:paraId="5CB28C44" w14:textId="33A401A2" w:rsidR="0045592D" w:rsidRPr="007907C1" w:rsidRDefault="0045592D" w:rsidP="008A266E">
            <w:pPr>
              <w:pStyle w:val="51Bodynospacebefore"/>
              <w:numPr>
                <w:ilvl w:val="0"/>
                <w:numId w:val="4"/>
              </w:numPr>
              <w:spacing w:after="60"/>
              <w:rPr>
                <w:rFonts w:ascii="Segoe UI" w:hAnsi="Segoe UI" w:cs="Segoe UI"/>
              </w:rPr>
            </w:pPr>
            <w:r w:rsidRPr="007907C1">
              <w:rPr>
                <w:rFonts w:ascii="Segoe UI" w:hAnsi="Segoe UI" w:cs="Segoe UI"/>
              </w:rPr>
              <w:t>Is my employer an accredited Breastfeeding Friendly Workplace?</w:t>
            </w:r>
          </w:p>
          <w:p w14:paraId="48BBFB26" w14:textId="35DF69D6" w:rsidR="0045592D" w:rsidRPr="007907C1" w:rsidRDefault="0045592D" w:rsidP="008A266E">
            <w:pPr>
              <w:pStyle w:val="51Bodynospacebefore"/>
              <w:numPr>
                <w:ilvl w:val="0"/>
                <w:numId w:val="4"/>
              </w:numPr>
              <w:spacing w:after="60"/>
              <w:rPr>
                <w:rFonts w:ascii="Segoe UI" w:hAnsi="Segoe UI" w:cs="Segoe UI"/>
              </w:rPr>
            </w:pPr>
            <w:r w:rsidRPr="007907C1">
              <w:rPr>
                <w:rFonts w:ascii="Segoe UI" w:hAnsi="Segoe UI" w:cs="Segoe UI"/>
              </w:rPr>
              <w:t>Does my workplace Enterprise Agreement refer to lactation or lactation breaks?</w:t>
            </w:r>
          </w:p>
          <w:p w14:paraId="6E9EB09A" w14:textId="56EC033E" w:rsidR="0045592D" w:rsidRPr="007907C1" w:rsidRDefault="0045592D" w:rsidP="008A266E">
            <w:pPr>
              <w:pStyle w:val="51Bodynospacebefore"/>
              <w:numPr>
                <w:ilvl w:val="0"/>
                <w:numId w:val="4"/>
              </w:numPr>
              <w:spacing w:after="60"/>
              <w:rPr>
                <w:rFonts w:ascii="Segoe UI" w:hAnsi="Segoe UI" w:cs="Segoe UI"/>
              </w:rPr>
            </w:pPr>
            <w:r w:rsidRPr="007907C1">
              <w:rPr>
                <w:rFonts w:ascii="Segoe UI" w:hAnsi="Segoe UI" w:cs="Segoe UI"/>
              </w:rPr>
              <w:t>Does my workplace have a Breastfeeding Policy in place?</w:t>
            </w:r>
          </w:p>
          <w:p w14:paraId="21807C14" w14:textId="37454CD2" w:rsidR="0045592D" w:rsidRPr="007907C1" w:rsidRDefault="0045592D" w:rsidP="008A266E">
            <w:pPr>
              <w:pStyle w:val="51Bodynospacebefore"/>
              <w:numPr>
                <w:ilvl w:val="0"/>
                <w:numId w:val="4"/>
              </w:numPr>
              <w:spacing w:after="60"/>
              <w:rPr>
                <w:rFonts w:ascii="Segoe UI" w:hAnsi="Segoe UI" w:cs="Segoe UI"/>
              </w:rPr>
            </w:pPr>
            <w:r w:rsidRPr="007907C1">
              <w:rPr>
                <w:rFonts w:ascii="Segoe UI" w:hAnsi="Segoe UI" w:cs="Segoe UI"/>
              </w:rPr>
              <w:t>Does my workplace provide lactation breaks in addition to regular breaks? If not, are they willing to</w:t>
            </w:r>
            <w:r w:rsidRPr="007907C1">
              <w:rPr>
                <w:rFonts w:ascii="Segoe UI" w:hAnsi="Segoe UI" w:cs="Segoe UI"/>
              </w:rPr>
              <w:t xml:space="preserve"> </w:t>
            </w:r>
            <w:r w:rsidRPr="007907C1">
              <w:rPr>
                <w:rFonts w:ascii="Segoe UI" w:hAnsi="Segoe UI" w:cs="Segoe UI"/>
              </w:rPr>
              <w:t>accommodate a reasonable request to implement these in line with anti-discrimination legislation?</w:t>
            </w:r>
          </w:p>
          <w:p w14:paraId="5924CDA7" w14:textId="78A0F252" w:rsidR="0045592D" w:rsidRPr="007907C1" w:rsidRDefault="0045592D" w:rsidP="008A266E">
            <w:pPr>
              <w:pStyle w:val="51Bodynospacebefore"/>
              <w:numPr>
                <w:ilvl w:val="0"/>
                <w:numId w:val="4"/>
              </w:numPr>
              <w:spacing w:after="60"/>
              <w:rPr>
                <w:rFonts w:ascii="Segoe UI" w:hAnsi="Segoe UI" w:cs="Segoe UI"/>
              </w:rPr>
            </w:pPr>
            <w:r w:rsidRPr="007907C1">
              <w:rPr>
                <w:rFonts w:ascii="Segoe UI" w:hAnsi="Segoe UI" w:cs="Segoe UI"/>
              </w:rPr>
              <w:t>Does my workplace have facilities in place for breastfeeding and/or expressing breastmilk?</w:t>
            </w:r>
          </w:p>
          <w:p w14:paraId="20E125CF" w14:textId="4B040BD0" w:rsidR="008E43AE" w:rsidRPr="007907C1" w:rsidRDefault="0045592D" w:rsidP="008A266E">
            <w:pPr>
              <w:pStyle w:val="51Bodynospacebefore"/>
              <w:numPr>
                <w:ilvl w:val="0"/>
                <w:numId w:val="5"/>
              </w:numPr>
              <w:spacing w:after="60"/>
              <w:rPr>
                <w:rFonts w:ascii="Segoe UI" w:hAnsi="Segoe UI" w:cs="Segoe UI"/>
              </w:rPr>
            </w:pPr>
            <w:r w:rsidRPr="007907C1">
              <w:rPr>
                <w:rFonts w:ascii="Segoe UI" w:hAnsi="Segoe UI" w:cs="Segoe UI"/>
              </w:rPr>
              <w:t>Do I know any colleagues who have returned to work while breastfeeding who might be happy to share</w:t>
            </w:r>
            <w:r w:rsidRPr="007907C1">
              <w:rPr>
                <w:rFonts w:ascii="Segoe UI" w:hAnsi="Segoe UI" w:cs="Segoe UI"/>
              </w:rPr>
              <w:t xml:space="preserve"> </w:t>
            </w:r>
            <w:r w:rsidRPr="007907C1">
              <w:rPr>
                <w:rFonts w:ascii="Segoe UI" w:hAnsi="Segoe UI" w:cs="Segoe UI"/>
              </w:rPr>
              <w:t>their hints?</w:t>
            </w:r>
          </w:p>
        </w:tc>
      </w:tr>
    </w:tbl>
    <w:p w14:paraId="50C5C094" w14:textId="77777777" w:rsidR="008E43AE" w:rsidRPr="007907C1" w:rsidRDefault="008E43AE" w:rsidP="00FB17EB">
      <w:pPr>
        <w:pStyle w:val="51Bodynospacebefore"/>
        <w:ind w:left="66"/>
        <w:rPr>
          <w:rFonts w:ascii="Segoe UI" w:hAnsi="Segoe UI" w:cs="Segoe UI"/>
        </w:rPr>
      </w:pPr>
    </w:p>
    <w:p w14:paraId="40202179" w14:textId="7CF1C08C" w:rsidR="007978F8" w:rsidRPr="007907C1" w:rsidRDefault="007978F8" w:rsidP="008A266E">
      <w:pPr>
        <w:pStyle w:val="51Bodynospacebefore"/>
        <w:numPr>
          <w:ilvl w:val="0"/>
          <w:numId w:val="5"/>
        </w:numPr>
        <w:spacing w:before="240"/>
        <w:ind w:left="426"/>
        <w:rPr>
          <w:rFonts w:ascii="Segoe UI" w:hAnsi="Segoe UI" w:cs="Segoe UI"/>
        </w:rPr>
      </w:pPr>
      <w:r w:rsidRPr="007907C1">
        <w:rPr>
          <w:rFonts w:ascii="Segoe UI" w:hAnsi="Segoe UI" w:cs="Segoe UI"/>
        </w:rPr>
        <w:t>I will advise my manager or HR department of my intention to combine breastfeeding and work on my return.</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7978F8" w:rsidRPr="007907C1" w14:paraId="59AAE734" w14:textId="77777777" w:rsidTr="007B497A">
        <w:tc>
          <w:tcPr>
            <w:tcW w:w="9214" w:type="dxa"/>
            <w:shd w:val="clear" w:color="auto" w:fill="FEE9DD"/>
          </w:tcPr>
          <w:p w14:paraId="71FD5CAD" w14:textId="4577BF77" w:rsidR="005B4C26" w:rsidRPr="007907C1" w:rsidRDefault="005B4C26" w:rsidP="007B497A">
            <w:pPr>
              <w:pStyle w:val="51Bodynospacebefore"/>
              <w:spacing w:before="120" w:after="120"/>
              <w:rPr>
                <w:rFonts w:ascii="Segoe UI" w:hAnsi="Segoe UI" w:cs="Segoe UI"/>
              </w:rPr>
            </w:pPr>
            <w:r w:rsidRPr="007907C1">
              <w:rPr>
                <w:rFonts w:ascii="Segoe UI" w:hAnsi="Segoe UI" w:cs="Segoe UI"/>
              </w:rPr>
              <w:t>Many women want or need to return to work after they have had a baby. With the right planning,</w:t>
            </w:r>
            <w:r w:rsidRPr="007907C1">
              <w:rPr>
                <w:rFonts w:ascii="Segoe UI" w:hAnsi="Segoe UI" w:cs="Segoe UI"/>
              </w:rPr>
              <w:t xml:space="preserve"> </w:t>
            </w:r>
            <w:proofErr w:type="gramStart"/>
            <w:r w:rsidRPr="007907C1">
              <w:rPr>
                <w:rFonts w:ascii="Segoe UI" w:hAnsi="Segoe UI" w:cs="Segoe UI"/>
              </w:rPr>
              <w:t>information</w:t>
            </w:r>
            <w:proofErr w:type="gramEnd"/>
            <w:r w:rsidRPr="007907C1">
              <w:rPr>
                <w:rFonts w:ascii="Segoe UI" w:hAnsi="Segoe UI" w:cs="Segoe UI"/>
              </w:rPr>
              <w:t xml:space="preserve"> and support, combining breastfeeding with work is easily achievable. The Breastfeeding</w:t>
            </w:r>
            <w:r w:rsidRPr="007907C1">
              <w:rPr>
                <w:rFonts w:ascii="Segoe UI" w:hAnsi="Segoe UI" w:cs="Segoe UI"/>
              </w:rPr>
              <w:t xml:space="preserve"> </w:t>
            </w:r>
            <w:r w:rsidRPr="007907C1">
              <w:rPr>
                <w:rFonts w:ascii="Segoe UI" w:hAnsi="Segoe UI" w:cs="Segoe UI"/>
              </w:rPr>
              <w:t xml:space="preserve">Friendly Workplace </w:t>
            </w:r>
            <w:r w:rsidRPr="007907C1">
              <w:rPr>
                <w:rFonts w:ascii="Segoe UI" w:hAnsi="Segoe UI" w:cs="Segoe UI"/>
              </w:rPr>
              <w:t>a</w:t>
            </w:r>
            <w:r w:rsidRPr="007907C1">
              <w:rPr>
                <w:rFonts w:ascii="Segoe UI" w:hAnsi="Segoe UI" w:cs="Segoe UI"/>
              </w:rPr>
              <w:t>ccreditation program is an initiative of ABA. Accreditation is given to workplaces that</w:t>
            </w:r>
            <w:r w:rsidRPr="007907C1">
              <w:rPr>
                <w:rFonts w:ascii="Segoe UI" w:hAnsi="Segoe UI" w:cs="Segoe UI"/>
              </w:rPr>
              <w:t xml:space="preserve"> </w:t>
            </w:r>
            <w:r w:rsidRPr="007907C1">
              <w:rPr>
                <w:rFonts w:ascii="Segoe UI" w:hAnsi="Segoe UI" w:cs="Segoe UI"/>
              </w:rPr>
              <w:t>meet set criteria in relation to providing breastfeeding or expressing facilities, support for breastfeeding</w:t>
            </w:r>
            <w:r w:rsidRPr="007907C1">
              <w:rPr>
                <w:rFonts w:ascii="Segoe UI" w:hAnsi="Segoe UI" w:cs="Segoe UI"/>
              </w:rPr>
              <w:t xml:space="preserve"> </w:t>
            </w:r>
            <w:r w:rsidRPr="007907C1">
              <w:rPr>
                <w:rFonts w:ascii="Segoe UI" w:hAnsi="Segoe UI" w:cs="Segoe UI"/>
              </w:rPr>
              <w:t>mums and flexible work options. If your workplace is not already accredited, why not provide them with</w:t>
            </w:r>
            <w:r w:rsidRPr="007907C1">
              <w:rPr>
                <w:rFonts w:ascii="Segoe UI" w:hAnsi="Segoe UI" w:cs="Segoe UI"/>
              </w:rPr>
              <w:t xml:space="preserve"> </w:t>
            </w:r>
            <w:r w:rsidRPr="007907C1">
              <w:rPr>
                <w:rFonts w:ascii="Segoe UI" w:hAnsi="Segoe UI" w:cs="Segoe UI"/>
              </w:rPr>
              <w:t>information on the BFW Program today! Resources to support you when speaking with your employer</w:t>
            </w:r>
            <w:r w:rsidRPr="007907C1">
              <w:rPr>
                <w:rFonts w:ascii="Segoe UI" w:hAnsi="Segoe UI" w:cs="Segoe UI"/>
              </w:rPr>
              <w:t xml:space="preserve"> </w:t>
            </w:r>
            <w:r w:rsidRPr="007907C1">
              <w:rPr>
                <w:rFonts w:ascii="Segoe UI" w:hAnsi="Segoe UI" w:cs="Segoe UI"/>
              </w:rPr>
              <w:t>include:</w:t>
            </w:r>
          </w:p>
          <w:p w14:paraId="1FD93E14" w14:textId="7D159A44" w:rsidR="005B4C26" w:rsidRPr="007907C1" w:rsidRDefault="001F3AFD" w:rsidP="008A266E">
            <w:pPr>
              <w:pStyle w:val="51Bodynospacebefore"/>
              <w:numPr>
                <w:ilvl w:val="0"/>
                <w:numId w:val="5"/>
              </w:numPr>
              <w:spacing w:after="60"/>
              <w:rPr>
                <w:rFonts w:ascii="Segoe UI" w:hAnsi="Segoe UI" w:cs="Segoe UI"/>
              </w:rPr>
            </w:pPr>
            <w:hyperlink r:id="rId14" w:history="1">
              <w:r w:rsidR="005B4C26" w:rsidRPr="007907C1">
                <w:rPr>
                  <w:rStyle w:val="Hyperlink"/>
                  <w:rFonts w:ascii="Segoe UI" w:hAnsi="Segoe UI" w:cs="Segoe UI"/>
                </w:rPr>
                <w:t>BFW Fact Sheet: Approaching your employer</w:t>
              </w:r>
            </w:hyperlink>
          </w:p>
          <w:p w14:paraId="6C2F4806" w14:textId="6593E1CA" w:rsidR="005B4C26" w:rsidRPr="007907C1" w:rsidRDefault="006C01D5" w:rsidP="008A266E">
            <w:pPr>
              <w:pStyle w:val="51Bodynospacebefore"/>
              <w:numPr>
                <w:ilvl w:val="0"/>
                <w:numId w:val="5"/>
              </w:numPr>
              <w:spacing w:after="60"/>
              <w:rPr>
                <w:rFonts w:ascii="Segoe UI" w:hAnsi="Segoe UI" w:cs="Segoe UI"/>
              </w:rPr>
            </w:pPr>
            <w:hyperlink r:id="rId15" w:history="1">
              <w:r w:rsidR="005B4C26" w:rsidRPr="007907C1">
                <w:rPr>
                  <w:rStyle w:val="Hyperlink"/>
                  <w:rFonts w:ascii="Segoe UI" w:hAnsi="Segoe UI" w:cs="Segoe UI"/>
                </w:rPr>
                <w:t>BFW Fact Sheet: Your rights at work</w:t>
              </w:r>
            </w:hyperlink>
          </w:p>
          <w:p w14:paraId="4E1D6B51" w14:textId="5AFC257D" w:rsidR="007978F8" w:rsidRPr="007907C1" w:rsidRDefault="00291DB9" w:rsidP="008A266E">
            <w:pPr>
              <w:pStyle w:val="51Bodynospacebefore"/>
              <w:numPr>
                <w:ilvl w:val="0"/>
                <w:numId w:val="6"/>
              </w:numPr>
              <w:spacing w:after="60"/>
              <w:rPr>
                <w:rFonts w:ascii="Segoe UI" w:hAnsi="Segoe UI" w:cs="Segoe UI"/>
              </w:rPr>
            </w:pPr>
            <w:hyperlink r:id="rId16" w:history="1">
              <w:r w:rsidR="005B4C26" w:rsidRPr="007907C1">
                <w:rPr>
                  <w:rStyle w:val="Hyperlink"/>
                  <w:rFonts w:ascii="Segoe UI" w:hAnsi="Segoe UI" w:cs="Segoe UI"/>
                </w:rPr>
                <w:t>What does BFW Accreditation include?</w:t>
              </w:r>
            </w:hyperlink>
          </w:p>
        </w:tc>
      </w:tr>
    </w:tbl>
    <w:p w14:paraId="68E2347A" w14:textId="5A238D11" w:rsidR="002527B4" w:rsidRPr="007907C1" w:rsidRDefault="002527B4" w:rsidP="002527B4">
      <w:pPr>
        <w:pStyle w:val="1Head"/>
        <w:spacing w:before="0"/>
        <w:rPr>
          <w:rFonts w:ascii="Segoe UI" w:hAnsi="Segoe UI" w:cs="Segoe UI"/>
        </w:rPr>
      </w:pPr>
      <w:r w:rsidRPr="007907C1">
        <w:rPr>
          <w:rFonts w:ascii="Segoe UI" w:hAnsi="Segoe UI" w:cs="Segoe UI"/>
        </w:rPr>
        <w:t>2 months before returning to work</w:t>
      </w:r>
    </w:p>
    <w:p w14:paraId="6671A409" w14:textId="762C561C" w:rsidR="007B497A" w:rsidRPr="007907C1" w:rsidRDefault="002527B4" w:rsidP="008A266E">
      <w:pPr>
        <w:pStyle w:val="51Bodynospacebefore"/>
        <w:numPr>
          <w:ilvl w:val="0"/>
          <w:numId w:val="6"/>
        </w:numPr>
        <w:ind w:left="426"/>
        <w:rPr>
          <w:rFonts w:ascii="Segoe UI" w:hAnsi="Segoe UI" w:cs="Segoe UI"/>
        </w:rPr>
      </w:pPr>
      <w:r w:rsidRPr="007907C1">
        <w:rPr>
          <w:rFonts w:ascii="Segoe UI" w:hAnsi="Segoe UI" w:cs="Segoe UI"/>
        </w:rPr>
        <w:t>I will establish the most effective way for me to manage breastfeeding on my return to work and define the</w:t>
      </w:r>
      <w:r w:rsidRPr="007907C1">
        <w:rPr>
          <w:rFonts w:ascii="Segoe UI" w:hAnsi="Segoe UI" w:cs="Segoe UI"/>
        </w:rPr>
        <w:t xml:space="preserve"> </w:t>
      </w:r>
      <w:r w:rsidRPr="007907C1">
        <w:rPr>
          <w:rFonts w:ascii="Segoe UI" w:hAnsi="Segoe UI" w:cs="Segoe UI"/>
        </w:rPr>
        <w:t>support I need to achieve this</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2527B4" w:rsidRPr="007907C1" w14:paraId="64464D1B" w14:textId="77777777" w:rsidTr="0025534B">
        <w:tc>
          <w:tcPr>
            <w:tcW w:w="9214" w:type="dxa"/>
            <w:shd w:val="clear" w:color="auto" w:fill="FEE9DD"/>
          </w:tcPr>
          <w:p w14:paraId="72777342" w14:textId="05222EBF" w:rsidR="001A1B88" w:rsidRPr="007907C1" w:rsidRDefault="001A1B88" w:rsidP="0025534B">
            <w:pPr>
              <w:pStyle w:val="51Bodynospacebefore"/>
              <w:spacing w:before="120" w:after="120"/>
              <w:rPr>
                <w:rFonts w:ascii="Segoe UI" w:hAnsi="Segoe UI" w:cs="Segoe UI"/>
              </w:rPr>
            </w:pPr>
            <w:r w:rsidRPr="007907C1">
              <w:rPr>
                <w:rFonts w:ascii="Segoe UI" w:hAnsi="Segoe UI" w:cs="Segoe UI"/>
              </w:rPr>
              <w:t>Being clear about your needs before approaching your employer will help you to feel confident if</w:t>
            </w:r>
            <w:r w:rsidRPr="007907C1">
              <w:rPr>
                <w:rFonts w:ascii="Segoe UI" w:hAnsi="Segoe UI" w:cs="Segoe UI"/>
              </w:rPr>
              <w:t xml:space="preserve"> </w:t>
            </w:r>
            <w:r w:rsidRPr="007907C1">
              <w:rPr>
                <w:rFonts w:ascii="Segoe UI" w:hAnsi="Segoe UI" w:cs="Segoe UI"/>
              </w:rPr>
              <w:t>negotiations are required. Research has shown that exclusive breastfeeding at 6 months is more likely</w:t>
            </w:r>
            <w:r w:rsidRPr="007907C1">
              <w:rPr>
                <w:rFonts w:ascii="Segoe UI" w:hAnsi="Segoe UI" w:cs="Segoe UI"/>
              </w:rPr>
              <w:t xml:space="preserve"> </w:t>
            </w:r>
            <w:r w:rsidRPr="007907C1">
              <w:rPr>
                <w:rFonts w:ascii="Segoe UI" w:hAnsi="Segoe UI" w:cs="Segoe UI"/>
              </w:rPr>
              <w:t>when an employer has policies in place that are supportive of breastfeeding so clearly communicating your</w:t>
            </w:r>
            <w:r w:rsidRPr="007907C1">
              <w:rPr>
                <w:rFonts w:ascii="Segoe UI" w:hAnsi="Segoe UI" w:cs="Segoe UI"/>
              </w:rPr>
              <w:t xml:space="preserve"> </w:t>
            </w:r>
            <w:r w:rsidRPr="007907C1">
              <w:rPr>
                <w:rFonts w:ascii="Segoe UI" w:hAnsi="Segoe UI" w:cs="Segoe UI"/>
              </w:rPr>
              <w:t>needs will assist you to reach your breastfeeding goals.</w:t>
            </w:r>
            <w:r w:rsidR="0025534B" w:rsidRPr="007907C1">
              <w:rPr>
                <w:rStyle w:val="FootnoteReference"/>
                <w:rFonts w:ascii="Segoe UI" w:hAnsi="Segoe UI" w:cs="Segoe UI"/>
              </w:rPr>
              <w:footnoteReference w:id="8"/>
            </w:r>
            <w:r w:rsidRPr="007907C1">
              <w:rPr>
                <w:rFonts w:ascii="Segoe UI" w:hAnsi="Segoe UI" w:cs="Segoe UI"/>
              </w:rPr>
              <w:t xml:space="preserve"> Things to consider include:</w:t>
            </w:r>
          </w:p>
          <w:p w14:paraId="6B8D9632" w14:textId="49B13E2E" w:rsidR="001A1B88" w:rsidRPr="007907C1" w:rsidRDefault="001A1B88" w:rsidP="008A266E">
            <w:pPr>
              <w:pStyle w:val="51Bodynospacebefore"/>
              <w:numPr>
                <w:ilvl w:val="0"/>
                <w:numId w:val="6"/>
              </w:numPr>
              <w:spacing w:after="60"/>
              <w:rPr>
                <w:rFonts w:ascii="Segoe UI" w:hAnsi="Segoe UI" w:cs="Segoe UI"/>
              </w:rPr>
            </w:pPr>
            <w:r w:rsidRPr="007907C1">
              <w:rPr>
                <w:rFonts w:ascii="Segoe UI" w:hAnsi="Segoe UI" w:cs="Segoe UI"/>
              </w:rPr>
              <w:t>How many days will I be working?</w:t>
            </w:r>
          </w:p>
          <w:p w14:paraId="31C7F9AC" w14:textId="2FAB4659" w:rsidR="001A1B88" w:rsidRPr="007907C1" w:rsidRDefault="001A1B88" w:rsidP="008A266E">
            <w:pPr>
              <w:pStyle w:val="51Bodynospacebefore"/>
              <w:numPr>
                <w:ilvl w:val="0"/>
                <w:numId w:val="6"/>
              </w:numPr>
              <w:spacing w:after="60"/>
              <w:rPr>
                <w:rFonts w:ascii="Segoe UI" w:hAnsi="Segoe UI" w:cs="Segoe UI"/>
              </w:rPr>
            </w:pPr>
            <w:r w:rsidRPr="007907C1">
              <w:rPr>
                <w:rFonts w:ascii="Segoe UI" w:hAnsi="Segoe UI" w:cs="Segoe UI"/>
              </w:rPr>
              <w:t>How long will my workday be?</w:t>
            </w:r>
          </w:p>
          <w:p w14:paraId="5FC1F88D" w14:textId="58B6A3CA" w:rsidR="001A1B88" w:rsidRPr="007907C1" w:rsidRDefault="001A1B88" w:rsidP="008A266E">
            <w:pPr>
              <w:pStyle w:val="51Bodynospacebefore"/>
              <w:numPr>
                <w:ilvl w:val="0"/>
                <w:numId w:val="6"/>
              </w:numPr>
              <w:spacing w:after="60"/>
              <w:rPr>
                <w:rFonts w:ascii="Segoe UI" w:hAnsi="Segoe UI" w:cs="Segoe UI"/>
              </w:rPr>
            </w:pPr>
            <w:r w:rsidRPr="007907C1">
              <w:rPr>
                <w:rFonts w:ascii="Segoe UI" w:hAnsi="Segoe UI" w:cs="Segoe UI"/>
              </w:rPr>
              <w:t>Would a flexible approach such as a gradual return, part-time hours or working from home be suitable?</w:t>
            </w:r>
          </w:p>
          <w:p w14:paraId="2F69147D" w14:textId="71B665F4" w:rsidR="001A1B88" w:rsidRPr="007907C1" w:rsidRDefault="001A1B88" w:rsidP="008A266E">
            <w:pPr>
              <w:pStyle w:val="51Bodynospacebefore"/>
              <w:numPr>
                <w:ilvl w:val="0"/>
                <w:numId w:val="6"/>
              </w:numPr>
              <w:spacing w:after="60"/>
              <w:rPr>
                <w:rFonts w:ascii="Segoe UI" w:hAnsi="Segoe UI" w:cs="Segoe UI"/>
              </w:rPr>
            </w:pPr>
            <w:r w:rsidRPr="007907C1">
              <w:rPr>
                <w:rFonts w:ascii="Segoe UI" w:hAnsi="Segoe UI" w:cs="Segoe UI"/>
              </w:rPr>
              <w:t xml:space="preserve">How long will I be away from my </w:t>
            </w:r>
            <w:proofErr w:type="gramStart"/>
            <w:r w:rsidRPr="007907C1">
              <w:rPr>
                <w:rFonts w:ascii="Segoe UI" w:hAnsi="Segoe UI" w:cs="Segoe UI"/>
              </w:rPr>
              <w:t>baby</w:t>
            </w:r>
            <w:proofErr w:type="gramEnd"/>
            <w:r w:rsidRPr="007907C1">
              <w:rPr>
                <w:rFonts w:ascii="Segoe UI" w:hAnsi="Segoe UI" w:cs="Segoe UI"/>
              </w:rPr>
              <w:t xml:space="preserve"> and do I need to provide breastmilk for use during this time?</w:t>
            </w:r>
          </w:p>
          <w:p w14:paraId="6D43BC06" w14:textId="7D723F38" w:rsidR="001A1B88" w:rsidRPr="007907C1" w:rsidRDefault="001A1B88" w:rsidP="008A266E">
            <w:pPr>
              <w:pStyle w:val="51Bodynospacebefore"/>
              <w:numPr>
                <w:ilvl w:val="0"/>
                <w:numId w:val="6"/>
              </w:numPr>
              <w:spacing w:after="60"/>
              <w:rPr>
                <w:rFonts w:ascii="Segoe UI" w:hAnsi="Segoe UI" w:cs="Segoe UI"/>
              </w:rPr>
            </w:pPr>
            <w:r w:rsidRPr="007907C1">
              <w:rPr>
                <w:rFonts w:ascii="Segoe UI" w:hAnsi="Segoe UI" w:cs="Segoe UI"/>
              </w:rPr>
              <w:t>How many feeds will my baby need during this time?</w:t>
            </w:r>
          </w:p>
          <w:p w14:paraId="5C7DE1A5" w14:textId="65B25150" w:rsidR="002527B4" w:rsidRPr="007907C1" w:rsidRDefault="001A1B88" w:rsidP="008A266E">
            <w:pPr>
              <w:pStyle w:val="51Bodynospacebefore"/>
              <w:numPr>
                <w:ilvl w:val="0"/>
                <w:numId w:val="6"/>
              </w:numPr>
              <w:spacing w:after="60"/>
              <w:rPr>
                <w:rFonts w:ascii="Segoe UI" w:hAnsi="Segoe UI" w:cs="Segoe UI"/>
              </w:rPr>
            </w:pPr>
            <w:r w:rsidRPr="007907C1">
              <w:rPr>
                <w:rFonts w:ascii="Segoe UI" w:hAnsi="Segoe UI" w:cs="Segoe UI"/>
              </w:rPr>
              <w:t>What are my options for providing milk while I am at work? These could include breastfeeding around</w:t>
            </w:r>
            <w:r w:rsidRPr="007907C1">
              <w:rPr>
                <w:rFonts w:ascii="Segoe UI" w:hAnsi="Segoe UI" w:cs="Segoe UI"/>
              </w:rPr>
              <w:t xml:space="preserve"> </w:t>
            </w:r>
            <w:r w:rsidRPr="007907C1">
              <w:rPr>
                <w:rFonts w:ascii="Segoe UI" w:hAnsi="Segoe UI" w:cs="Segoe UI"/>
              </w:rPr>
              <w:t>work, going to the child, having the baby brought to you or expressing breastmilk.</w:t>
            </w:r>
          </w:p>
        </w:tc>
      </w:tr>
    </w:tbl>
    <w:p w14:paraId="5AF29144" w14:textId="77777777" w:rsidR="008E0272" w:rsidRPr="007907C1" w:rsidRDefault="008E0272" w:rsidP="007B497A">
      <w:pPr>
        <w:pStyle w:val="51Bodynospacebefore"/>
        <w:rPr>
          <w:rFonts w:ascii="Segoe UI" w:hAnsi="Segoe UI" w:cs="Segoe UI"/>
        </w:rPr>
      </w:pPr>
    </w:p>
    <w:p w14:paraId="0C5A4BB4" w14:textId="687F5E4D" w:rsidR="008E0272" w:rsidRPr="007907C1" w:rsidRDefault="00D04B50" w:rsidP="008A266E">
      <w:pPr>
        <w:pStyle w:val="51Bodynospacebefore"/>
        <w:numPr>
          <w:ilvl w:val="0"/>
          <w:numId w:val="6"/>
        </w:numPr>
        <w:spacing w:before="240"/>
        <w:ind w:left="426"/>
        <w:rPr>
          <w:rFonts w:ascii="Segoe UI" w:hAnsi="Segoe UI" w:cs="Segoe UI"/>
        </w:rPr>
      </w:pPr>
      <w:r w:rsidRPr="007907C1">
        <w:rPr>
          <w:rFonts w:ascii="Segoe UI" w:hAnsi="Segoe UI" w:cs="Segoe UI"/>
        </w:rPr>
        <w:t xml:space="preserve">If I need to express breastmilk while at </w:t>
      </w:r>
      <w:r w:rsidRPr="007907C1">
        <w:rPr>
          <w:rFonts w:ascii="Segoe UI" w:hAnsi="Segoe UI" w:cs="Segoe UI"/>
        </w:rPr>
        <w:t>work,</w:t>
      </w:r>
      <w:r w:rsidRPr="007907C1">
        <w:rPr>
          <w:rFonts w:ascii="Segoe UI" w:hAnsi="Segoe UI" w:cs="Segoe UI"/>
        </w:rPr>
        <w:t xml:space="preserve"> I will plan how best to manage this.</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D04B50" w:rsidRPr="007907C1" w14:paraId="7CB6D1BB" w14:textId="77777777" w:rsidTr="0025534B">
        <w:tc>
          <w:tcPr>
            <w:tcW w:w="9214" w:type="dxa"/>
            <w:shd w:val="clear" w:color="auto" w:fill="FEE9DD"/>
          </w:tcPr>
          <w:p w14:paraId="30D33A75" w14:textId="0B44B959" w:rsidR="00317D2D" w:rsidRPr="007907C1" w:rsidRDefault="00317D2D" w:rsidP="0025534B">
            <w:pPr>
              <w:pStyle w:val="51Bodynospacebefore"/>
              <w:spacing w:before="120" w:after="120"/>
              <w:rPr>
                <w:rFonts w:ascii="Segoe UI" w:hAnsi="Segoe UI" w:cs="Segoe UI"/>
              </w:rPr>
            </w:pPr>
            <w:r w:rsidRPr="007907C1">
              <w:rPr>
                <w:rFonts w:ascii="Segoe UI" w:hAnsi="Segoe UI" w:cs="Segoe UI"/>
              </w:rPr>
              <w:t>Expressing breastmilk during the day requires some organisation and planning but it will soon become a</w:t>
            </w:r>
            <w:r w:rsidRPr="007907C1">
              <w:rPr>
                <w:rFonts w:ascii="Segoe UI" w:hAnsi="Segoe UI" w:cs="Segoe UI"/>
              </w:rPr>
              <w:t xml:space="preserve"> </w:t>
            </w:r>
            <w:r w:rsidRPr="007907C1">
              <w:rPr>
                <w:rFonts w:ascii="Segoe UI" w:hAnsi="Segoe UI" w:cs="Segoe UI"/>
              </w:rPr>
              <w:t>habit that fits easily into your working day. Things to consider include:</w:t>
            </w:r>
          </w:p>
          <w:p w14:paraId="1C324A42" w14:textId="2181EAE7" w:rsidR="00317D2D" w:rsidRPr="007907C1" w:rsidRDefault="00317D2D" w:rsidP="008A266E">
            <w:pPr>
              <w:pStyle w:val="51Bodynospacebefore"/>
              <w:numPr>
                <w:ilvl w:val="0"/>
                <w:numId w:val="6"/>
              </w:numPr>
              <w:spacing w:after="60"/>
              <w:rPr>
                <w:rFonts w:ascii="Segoe UI" w:hAnsi="Segoe UI" w:cs="Segoe UI"/>
              </w:rPr>
            </w:pPr>
            <w:r w:rsidRPr="007907C1">
              <w:rPr>
                <w:rFonts w:ascii="Segoe UI" w:hAnsi="Segoe UI" w:cs="Segoe UI"/>
              </w:rPr>
              <w:t>What are the best times to express breastmilk at work? Be realistic about the flow of your workday and</w:t>
            </w:r>
            <w:r w:rsidRPr="007907C1">
              <w:rPr>
                <w:rFonts w:ascii="Segoe UI" w:hAnsi="Segoe UI" w:cs="Segoe UI"/>
              </w:rPr>
              <w:t xml:space="preserve"> </w:t>
            </w:r>
            <w:r w:rsidRPr="007907C1">
              <w:rPr>
                <w:rFonts w:ascii="Segoe UI" w:hAnsi="Segoe UI" w:cs="Segoe UI"/>
              </w:rPr>
              <w:t>be prepared to lock these times into your diary. Be flexible if adjustments are required to this initial plan</w:t>
            </w:r>
            <w:r w:rsidRPr="007907C1">
              <w:rPr>
                <w:rFonts w:ascii="Segoe UI" w:hAnsi="Segoe UI" w:cs="Segoe UI"/>
              </w:rPr>
              <w:t xml:space="preserve"> </w:t>
            </w:r>
            <w:r w:rsidRPr="007907C1">
              <w:rPr>
                <w:rFonts w:ascii="Segoe UI" w:hAnsi="Segoe UI" w:cs="Segoe UI"/>
              </w:rPr>
              <w:t>once you are back at work.</w:t>
            </w:r>
          </w:p>
          <w:p w14:paraId="50577927" w14:textId="101D6C7F" w:rsidR="00317D2D" w:rsidRPr="007907C1" w:rsidRDefault="00317D2D" w:rsidP="008A266E">
            <w:pPr>
              <w:pStyle w:val="51Bodynospacebefore"/>
              <w:numPr>
                <w:ilvl w:val="0"/>
                <w:numId w:val="6"/>
              </w:numPr>
              <w:spacing w:after="60"/>
              <w:rPr>
                <w:rFonts w:ascii="Segoe UI" w:hAnsi="Segoe UI" w:cs="Segoe UI"/>
              </w:rPr>
            </w:pPr>
            <w:r w:rsidRPr="007907C1">
              <w:rPr>
                <w:rFonts w:ascii="Segoe UI" w:hAnsi="Segoe UI" w:cs="Segoe UI"/>
              </w:rPr>
              <w:t>What space will I use to express breastmilk at work?</w:t>
            </w:r>
          </w:p>
          <w:p w14:paraId="46CFC055" w14:textId="53D8100A" w:rsidR="00317D2D" w:rsidRPr="007907C1" w:rsidRDefault="00317D2D" w:rsidP="008A266E">
            <w:pPr>
              <w:pStyle w:val="51Bodynospacebefore"/>
              <w:numPr>
                <w:ilvl w:val="0"/>
                <w:numId w:val="6"/>
              </w:numPr>
              <w:spacing w:after="60"/>
              <w:rPr>
                <w:rFonts w:ascii="Segoe UI" w:hAnsi="Segoe UI" w:cs="Segoe UI"/>
              </w:rPr>
            </w:pPr>
            <w:r w:rsidRPr="007907C1">
              <w:rPr>
                <w:rFonts w:ascii="Segoe UI" w:hAnsi="Segoe UI" w:cs="Segoe UI"/>
              </w:rPr>
              <w:t>Where will I store my expressing equipment at work?</w:t>
            </w:r>
          </w:p>
          <w:p w14:paraId="2B125DB0" w14:textId="22EC298D" w:rsidR="00317D2D" w:rsidRPr="007907C1" w:rsidRDefault="00317D2D" w:rsidP="008A266E">
            <w:pPr>
              <w:pStyle w:val="51Bodynospacebefore"/>
              <w:numPr>
                <w:ilvl w:val="0"/>
                <w:numId w:val="6"/>
              </w:numPr>
              <w:spacing w:after="60"/>
              <w:rPr>
                <w:rFonts w:ascii="Segoe UI" w:hAnsi="Segoe UI" w:cs="Segoe UI"/>
              </w:rPr>
            </w:pPr>
            <w:r w:rsidRPr="007907C1">
              <w:rPr>
                <w:rFonts w:ascii="Segoe UI" w:hAnsi="Segoe UI" w:cs="Segoe UI"/>
              </w:rPr>
              <w:t>Where will I store my expressed breastmilk (EBM) at work?</w:t>
            </w:r>
          </w:p>
          <w:p w14:paraId="7AA0F67C" w14:textId="5902B880" w:rsidR="00317D2D" w:rsidRPr="007907C1" w:rsidRDefault="00317D2D" w:rsidP="008A266E">
            <w:pPr>
              <w:pStyle w:val="51Bodynospacebefore"/>
              <w:numPr>
                <w:ilvl w:val="0"/>
                <w:numId w:val="6"/>
              </w:numPr>
              <w:spacing w:after="60"/>
              <w:rPr>
                <w:rFonts w:ascii="Segoe UI" w:hAnsi="Segoe UI" w:cs="Segoe UI"/>
              </w:rPr>
            </w:pPr>
            <w:r w:rsidRPr="007907C1">
              <w:rPr>
                <w:rFonts w:ascii="Segoe UI" w:hAnsi="Segoe UI" w:cs="Segoe UI"/>
              </w:rPr>
              <w:t>How will I transport my milk home from work?</w:t>
            </w:r>
          </w:p>
          <w:p w14:paraId="49B22B3B" w14:textId="586CDBC4" w:rsidR="00D04B50" w:rsidRPr="007907C1" w:rsidRDefault="00317D2D" w:rsidP="008A266E">
            <w:pPr>
              <w:pStyle w:val="51Bodynospacebefore"/>
              <w:numPr>
                <w:ilvl w:val="0"/>
                <w:numId w:val="6"/>
              </w:numPr>
              <w:spacing w:after="60"/>
              <w:rPr>
                <w:rFonts w:ascii="Segoe UI" w:hAnsi="Segoe UI" w:cs="Segoe UI"/>
              </w:rPr>
            </w:pPr>
            <w:r w:rsidRPr="007907C1">
              <w:rPr>
                <w:rFonts w:ascii="Segoe UI" w:hAnsi="Segoe UI" w:cs="Segoe UI"/>
              </w:rPr>
              <w:t>Where will I store the EBM that I bring home from work?</w:t>
            </w:r>
          </w:p>
          <w:p w14:paraId="3B27B0CF" w14:textId="4BD2FD16" w:rsidR="00317D2D" w:rsidRPr="007907C1" w:rsidRDefault="00317D2D" w:rsidP="008A266E">
            <w:pPr>
              <w:pStyle w:val="51Bodynospacebefore"/>
              <w:numPr>
                <w:ilvl w:val="0"/>
                <w:numId w:val="7"/>
              </w:numPr>
              <w:spacing w:after="60"/>
              <w:rPr>
                <w:rFonts w:ascii="Segoe UI" w:hAnsi="Segoe UI" w:cs="Segoe UI"/>
              </w:rPr>
            </w:pPr>
            <w:r w:rsidRPr="007907C1">
              <w:rPr>
                <w:rFonts w:ascii="Segoe UI" w:hAnsi="Segoe UI" w:cs="Segoe UI"/>
              </w:rPr>
              <w:t>Who can I contact for advice and support with expressing at work?</w:t>
            </w:r>
          </w:p>
        </w:tc>
      </w:tr>
    </w:tbl>
    <w:p w14:paraId="065F13C4" w14:textId="77777777" w:rsidR="00D04B50" w:rsidRPr="007907C1" w:rsidRDefault="00D04B50" w:rsidP="007B497A">
      <w:pPr>
        <w:pStyle w:val="51Bodynospacebefore"/>
        <w:rPr>
          <w:rFonts w:ascii="Segoe UI" w:hAnsi="Segoe UI" w:cs="Segoe UI"/>
        </w:rPr>
      </w:pPr>
    </w:p>
    <w:p w14:paraId="2E496AFA" w14:textId="3F3A18E8" w:rsidR="008E0272" w:rsidRPr="007907C1" w:rsidRDefault="00B22F12" w:rsidP="008A266E">
      <w:pPr>
        <w:pStyle w:val="51Bodynospacebefore"/>
        <w:numPr>
          <w:ilvl w:val="0"/>
          <w:numId w:val="7"/>
        </w:numPr>
        <w:spacing w:before="240"/>
        <w:ind w:left="426"/>
        <w:rPr>
          <w:rFonts w:ascii="Segoe UI" w:hAnsi="Segoe UI" w:cs="Segoe UI"/>
        </w:rPr>
      </w:pPr>
      <w:r w:rsidRPr="007907C1">
        <w:rPr>
          <w:rFonts w:ascii="Segoe UI" w:hAnsi="Segoe UI" w:cs="Segoe UI"/>
        </w:rPr>
        <w:t xml:space="preserve">I will contact my employer to confirm my </w:t>
      </w:r>
      <w:proofErr w:type="gramStart"/>
      <w:r w:rsidRPr="007907C1">
        <w:rPr>
          <w:rFonts w:ascii="Segoe UI" w:hAnsi="Segoe UI" w:cs="Segoe UI"/>
        </w:rPr>
        <w:t>return to work</w:t>
      </w:r>
      <w:proofErr w:type="gramEnd"/>
      <w:r w:rsidRPr="007907C1">
        <w:rPr>
          <w:rFonts w:ascii="Segoe UI" w:hAnsi="Segoe UI" w:cs="Segoe UI"/>
        </w:rPr>
        <w:t xml:space="preserve"> date and discuss the details of my lactation breaks.</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B22F12" w:rsidRPr="007907C1" w14:paraId="7445ECA0" w14:textId="77777777" w:rsidTr="00A10089">
        <w:tc>
          <w:tcPr>
            <w:tcW w:w="9214" w:type="dxa"/>
            <w:shd w:val="clear" w:color="auto" w:fill="FEE9DD"/>
          </w:tcPr>
          <w:p w14:paraId="43F6F5F1" w14:textId="250F2D48" w:rsidR="00B22F12" w:rsidRPr="007907C1" w:rsidRDefault="00A10089" w:rsidP="00A10089">
            <w:pPr>
              <w:pStyle w:val="51Bodynospacebefore"/>
              <w:spacing w:before="120" w:after="120"/>
              <w:rPr>
                <w:rFonts w:ascii="Segoe UI" w:hAnsi="Segoe UI" w:cs="Segoe UI"/>
              </w:rPr>
            </w:pPr>
            <w:r w:rsidRPr="007907C1">
              <w:rPr>
                <w:rFonts w:ascii="Segoe UI" w:hAnsi="Segoe UI" w:cs="Segoe UI"/>
              </w:rPr>
              <w:t xml:space="preserve">Creating a supportive breastfeeding environment can deliver significant cost savings associated with improved retention rates, earlier return to work, duration of service and reduced recruitment and retraining costs. While many organisations are aware of </w:t>
            </w:r>
            <w:r w:rsidRPr="007907C1">
              <w:rPr>
                <w:rFonts w:ascii="Segoe UI" w:hAnsi="Segoe UI" w:cs="Segoe UI"/>
              </w:rPr>
              <w:t>this,</w:t>
            </w:r>
            <w:r w:rsidRPr="007907C1">
              <w:rPr>
                <w:rFonts w:ascii="Segoe UI" w:hAnsi="Segoe UI" w:cs="Segoe UI"/>
              </w:rPr>
              <w:t xml:space="preserve"> they are unsure of where to start or how to provide effective support.</w:t>
            </w:r>
          </w:p>
        </w:tc>
      </w:tr>
    </w:tbl>
    <w:p w14:paraId="11BE16E7" w14:textId="77777777" w:rsidR="008E0272" w:rsidRDefault="008E0272" w:rsidP="007B497A">
      <w:pPr>
        <w:pStyle w:val="51Bodynospacebefore"/>
      </w:pPr>
    </w:p>
    <w:p w14:paraId="53A60540" w14:textId="77777777" w:rsidR="00A10089" w:rsidRDefault="00A10089" w:rsidP="007B497A">
      <w:pPr>
        <w:pStyle w:val="51Bodynospacebefore"/>
      </w:pPr>
    </w:p>
    <w:p w14:paraId="2AA4552F" w14:textId="77777777" w:rsidR="003A72D5" w:rsidRDefault="003A72D5" w:rsidP="007B497A">
      <w:pPr>
        <w:pStyle w:val="51Bodynospacebefore"/>
      </w:pPr>
    </w:p>
    <w:p w14:paraId="303CE273" w14:textId="71B963F4" w:rsidR="008E0272" w:rsidRPr="007907C1" w:rsidRDefault="00A10089" w:rsidP="008A266E">
      <w:pPr>
        <w:pStyle w:val="51Bodynospacebefore"/>
        <w:numPr>
          <w:ilvl w:val="0"/>
          <w:numId w:val="8"/>
        </w:numPr>
        <w:spacing w:before="240"/>
        <w:ind w:left="426"/>
        <w:rPr>
          <w:rFonts w:ascii="Segoe UI" w:hAnsi="Segoe UI" w:cs="Segoe UI"/>
        </w:rPr>
      </w:pPr>
      <w:r w:rsidRPr="007907C1">
        <w:rPr>
          <w:rFonts w:ascii="Segoe UI" w:hAnsi="Segoe UI" w:cs="Segoe UI"/>
        </w:rPr>
        <w:t>I will decide on the best style of breast pump for my needs and decide whether to hire or buy one.</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3A72D5" w:rsidRPr="007907C1" w14:paraId="7F2E1129" w14:textId="77777777" w:rsidTr="000478AD">
        <w:tc>
          <w:tcPr>
            <w:tcW w:w="9214" w:type="dxa"/>
            <w:shd w:val="clear" w:color="auto" w:fill="FEE9DD"/>
          </w:tcPr>
          <w:p w14:paraId="30FC397A" w14:textId="30F98C81" w:rsidR="003A72D5" w:rsidRPr="007907C1" w:rsidRDefault="003A72D5" w:rsidP="000478AD">
            <w:pPr>
              <w:pStyle w:val="51Bodynospacebefore"/>
              <w:spacing w:before="120" w:after="120"/>
              <w:rPr>
                <w:rFonts w:ascii="Segoe UI" w:hAnsi="Segoe UI" w:cs="Segoe UI"/>
              </w:rPr>
            </w:pPr>
            <w:r w:rsidRPr="007907C1">
              <w:rPr>
                <w:rFonts w:ascii="Segoe UI" w:hAnsi="Segoe UI" w:cs="Segoe UI"/>
              </w:rPr>
              <w:t xml:space="preserve">To express effectively you will need the most appropriate breast pump for your needs. The article </w:t>
            </w:r>
            <w:hyperlink r:id="rId17" w:history="1">
              <w:r w:rsidRPr="007907C1">
                <w:rPr>
                  <w:rStyle w:val="Hyperlink"/>
                  <w:rFonts w:ascii="Segoe UI" w:hAnsi="Segoe UI" w:cs="Segoe UI"/>
                  <w:i/>
                  <w:iCs/>
                </w:rPr>
                <w:t>Which</w:t>
              </w:r>
              <w:r w:rsidRPr="007907C1">
                <w:rPr>
                  <w:rStyle w:val="Hyperlink"/>
                  <w:rFonts w:ascii="Segoe UI" w:hAnsi="Segoe UI" w:cs="Segoe UI"/>
                  <w:i/>
                  <w:iCs/>
                </w:rPr>
                <w:t xml:space="preserve"> </w:t>
              </w:r>
              <w:r w:rsidRPr="007907C1">
                <w:rPr>
                  <w:rStyle w:val="Hyperlink"/>
                  <w:rFonts w:ascii="Segoe UI" w:hAnsi="Segoe UI" w:cs="Segoe UI"/>
                  <w:i/>
                  <w:iCs/>
                </w:rPr>
                <w:t>breast pump is best for you?</w:t>
              </w:r>
            </w:hyperlink>
            <w:r w:rsidRPr="007907C1">
              <w:rPr>
                <w:rFonts w:ascii="Segoe UI" w:hAnsi="Segoe UI" w:cs="Segoe UI"/>
              </w:rPr>
              <w:t xml:space="preserve"> will assist you to identify the breast pump best suited to your needs.</w:t>
            </w:r>
          </w:p>
          <w:p w14:paraId="4D1D7C15" w14:textId="03931C8C" w:rsidR="003A72D5" w:rsidRPr="007907C1" w:rsidRDefault="003A72D5" w:rsidP="008A266E">
            <w:pPr>
              <w:pStyle w:val="51Bodynospacebefore"/>
              <w:numPr>
                <w:ilvl w:val="0"/>
                <w:numId w:val="8"/>
              </w:numPr>
              <w:spacing w:before="120" w:after="120"/>
              <w:rPr>
                <w:rFonts w:ascii="Segoe UI" w:hAnsi="Segoe UI" w:cs="Segoe UI"/>
              </w:rPr>
            </w:pPr>
            <w:r w:rsidRPr="007907C1">
              <w:rPr>
                <w:rFonts w:ascii="Segoe UI" w:hAnsi="Segoe UI" w:cs="Segoe UI"/>
              </w:rPr>
              <w:t xml:space="preserve">Many local ABA groups </w:t>
            </w:r>
            <w:hyperlink r:id="rId18" w:history="1">
              <w:r w:rsidRPr="007907C1">
                <w:rPr>
                  <w:rStyle w:val="Hyperlink"/>
                  <w:rFonts w:ascii="Segoe UI" w:hAnsi="Segoe UI" w:cs="Segoe UI"/>
                </w:rPr>
                <w:t>hire</w:t>
              </w:r>
            </w:hyperlink>
            <w:r w:rsidRPr="007907C1">
              <w:rPr>
                <w:rFonts w:ascii="Segoe UI" w:hAnsi="Segoe UI" w:cs="Segoe UI"/>
              </w:rPr>
              <w:t xml:space="preserve"> hospital grade breast pumps and members of the ABA receive a 50%</w:t>
            </w:r>
            <w:r w:rsidRPr="007907C1">
              <w:rPr>
                <w:rFonts w:ascii="Segoe UI" w:hAnsi="Segoe UI" w:cs="Segoe UI"/>
              </w:rPr>
              <w:t xml:space="preserve"> </w:t>
            </w:r>
            <w:r w:rsidRPr="007907C1">
              <w:rPr>
                <w:rFonts w:ascii="Segoe UI" w:hAnsi="Segoe UI" w:cs="Segoe UI"/>
              </w:rPr>
              <w:t>discount on hire costs.</w:t>
            </w:r>
          </w:p>
        </w:tc>
      </w:tr>
    </w:tbl>
    <w:p w14:paraId="26C88CFE" w14:textId="77777777" w:rsidR="00DA5908" w:rsidRPr="007907C1" w:rsidRDefault="00DA5908" w:rsidP="00DA5908">
      <w:pPr>
        <w:pStyle w:val="1Head"/>
        <w:rPr>
          <w:rFonts w:ascii="Segoe UI" w:hAnsi="Segoe UI" w:cs="Segoe UI"/>
        </w:rPr>
      </w:pPr>
      <w:r w:rsidRPr="007907C1">
        <w:rPr>
          <w:rFonts w:ascii="Segoe UI" w:hAnsi="Segoe UI" w:cs="Segoe UI"/>
        </w:rPr>
        <w:t>One month before returning to work</w:t>
      </w:r>
    </w:p>
    <w:p w14:paraId="1A348FF5" w14:textId="15797294" w:rsidR="008E0272" w:rsidRPr="007907C1" w:rsidRDefault="00DA5908" w:rsidP="008A266E">
      <w:pPr>
        <w:pStyle w:val="51Bodynospacebefore"/>
        <w:numPr>
          <w:ilvl w:val="0"/>
          <w:numId w:val="8"/>
        </w:numPr>
        <w:ind w:left="426"/>
        <w:rPr>
          <w:rFonts w:ascii="Segoe UI" w:hAnsi="Segoe UI" w:cs="Segoe UI"/>
        </w:rPr>
      </w:pPr>
      <w:r w:rsidRPr="007907C1">
        <w:rPr>
          <w:rFonts w:ascii="Segoe UI" w:hAnsi="Segoe UI" w:cs="Segoe UI"/>
        </w:rPr>
        <w:t>I will sort through my work wardrobe to determine which options are best for breastfeeding/expressing at</w:t>
      </w:r>
      <w:r w:rsidRPr="007907C1">
        <w:rPr>
          <w:rFonts w:ascii="Segoe UI" w:hAnsi="Segoe UI" w:cs="Segoe UI"/>
        </w:rPr>
        <w:t xml:space="preserve"> </w:t>
      </w:r>
      <w:r w:rsidRPr="007907C1">
        <w:rPr>
          <w:rFonts w:ascii="Segoe UI" w:hAnsi="Segoe UI" w:cs="Segoe UI"/>
        </w:rPr>
        <w:t>work.</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FB7C20" w:rsidRPr="007907C1" w14:paraId="09D6C896" w14:textId="77777777" w:rsidTr="000478AD">
        <w:tc>
          <w:tcPr>
            <w:tcW w:w="9214" w:type="dxa"/>
            <w:shd w:val="clear" w:color="auto" w:fill="FEE9DD"/>
          </w:tcPr>
          <w:p w14:paraId="3F506245" w14:textId="0C589562" w:rsidR="00FB7C20" w:rsidRPr="007907C1" w:rsidRDefault="00BA5FB0" w:rsidP="000478AD">
            <w:pPr>
              <w:pStyle w:val="51Bodynospacebefore"/>
              <w:spacing w:before="120" w:after="120"/>
              <w:rPr>
                <w:rFonts w:ascii="Segoe UI" w:hAnsi="Segoe UI" w:cs="Segoe UI"/>
              </w:rPr>
            </w:pPr>
            <w:r w:rsidRPr="007907C1">
              <w:rPr>
                <w:rFonts w:ascii="Segoe UI" w:hAnsi="Segoe UI" w:cs="Segoe UI"/>
              </w:rPr>
              <w:t>It is best to think about what you will wear to work well in advance of your return date. Factors such as ease of access for breastfeeding/expressing, a change in shape or size, potential milk leakage and changing fashions could mean your old work wardrobe may need some tweaking.</w:t>
            </w:r>
          </w:p>
        </w:tc>
      </w:tr>
    </w:tbl>
    <w:p w14:paraId="2D232ACD" w14:textId="77777777" w:rsidR="008E0272" w:rsidRPr="007907C1" w:rsidRDefault="008E0272" w:rsidP="007B497A">
      <w:pPr>
        <w:pStyle w:val="51Bodynospacebefore"/>
        <w:rPr>
          <w:rFonts w:ascii="Segoe UI" w:hAnsi="Segoe UI" w:cs="Segoe UI"/>
        </w:rPr>
      </w:pPr>
    </w:p>
    <w:p w14:paraId="2BCFAE69" w14:textId="44886955" w:rsidR="008E0272" w:rsidRPr="007907C1" w:rsidRDefault="00BA5FB0" w:rsidP="008A266E">
      <w:pPr>
        <w:pStyle w:val="51Bodynospacebefore"/>
        <w:numPr>
          <w:ilvl w:val="0"/>
          <w:numId w:val="8"/>
        </w:numPr>
        <w:spacing w:before="240"/>
        <w:ind w:left="426"/>
        <w:rPr>
          <w:rFonts w:ascii="Segoe UI" w:hAnsi="Segoe UI" w:cs="Segoe UI"/>
        </w:rPr>
      </w:pPr>
      <w:r w:rsidRPr="007907C1">
        <w:rPr>
          <w:rFonts w:ascii="Segoe UI" w:hAnsi="Segoe UI" w:cs="Segoe UI"/>
        </w:rPr>
        <w:t xml:space="preserve">I will think about ways to get </w:t>
      </w:r>
      <w:proofErr w:type="spellStart"/>
      <w:r w:rsidRPr="007907C1">
        <w:rPr>
          <w:rFonts w:ascii="Segoe UI" w:hAnsi="Segoe UI" w:cs="Segoe UI"/>
        </w:rPr>
        <w:t>organised</w:t>
      </w:r>
      <w:proofErr w:type="spellEnd"/>
      <w:r w:rsidRPr="007907C1">
        <w:rPr>
          <w:rFonts w:ascii="Segoe UI" w:hAnsi="Segoe UI" w:cs="Segoe UI"/>
        </w:rPr>
        <w:t xml:space="preserve"> at home and how I can simplify things</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BA5FB0" w:rsidRPr="007907C1" w14:paraId="7C43FDD2" w14:textId="77777777" w:rsidTr="000478AD">
        <w:tc>
          <w:tcPr>
            <w:tcW w:w="9214" w:type="dxa"/>
            <w:shd w:val="clear" w:color="auto" w:fill="FEE9DD"/>
          </w:tcPr>
          <w:p w14:paraId="071FE475" w14:textId="38C29E08" w:rsidR="00B8663B" w:rsidRPr="007907C1" w:rsidRDefault="00B8663B" w:rsidP="000478AD">
            <w:pPr>
              <w:pStyle w:val="51Bodynospacebefore"/>
              <w:spacing w:before="120" w:after="120"/>
              <w:rPr>
                <w:rFonts w:ascii="Segoe UI" w:hAnsi="Segoe UI" w:cs="Segoe UI"/>
              </w:rPr>
            </w:pPr>
            <w:r w:rsidRPr="007907C1">
              <w:rPr>
                <w:rFonts w:ascii="Segoe UI" w:hAnsi="Segoe UI" w:cs="Segoe UI"/>
              </w:rPr>
              <w:t>Returning to work brings both rewards and challenges as the rhythm you have found to work for your</w:t>
            </w:r>
            <w:r w:rsidRPr="007907C1">
              <w:rPr>
                <w:rFonts w:ascii="Segoe UI" w:hAnsi="Segoe UI" w:cs="Segoe UI"/>
              </w:rPr>
              <w:t xml:space="preserve"> </w:t>
            </w:r>
            <w:r w:rsidRPr="007907C1">
              <w:rPr>
                <w:rFonts w:ascii="Segoe UI" w:hAnsi="Segoe UI" w:cs="Segoe UI"/>
              </w:rPr>
              <w:t>family changes to accommodate your new situation. The ABA Booklet. Breastfeeding: women and work is a</w:t>
            </w:r>
            <w:r w:rsidRPr="007907C1">
              <w:rPr>
                <w:rFonts w:ascii="Segoe UI" w:hAnsi="Segoe UI" w:cs="Segoe UI"/>
              </w:rPr>
              <w:t xml:space="preserve"> </w:t>
            </w:r>
            <w:r w:rsidRPr="007907C1">
              <w:rPr>
                <w:rFonts w:ascii="Segoe UI" w:hAnsi="Segoe UI" w:cs="Segoe UI"/>
              </w:rPr>
              <w:t>useful resource when planning your return to work. Things to consider include:</w:t>
            </w:r>
          </w:p>
          <w:p w14:paraId="6D8C1C0A" w14:textId="787851D7" w:rsidR="00B8663B" w:rsidRPr="007907C1" w:rsidRDefault="00B8663B" w:rsidP="008A266E">
            <w:pPr>
              <w:pStyle w:val="51Bodynospacebefore"/>
              <w:numPr>
                <w:ilvl w:val="0"/>
                <w:numId w:val="8"/>
              </w:numPr>
              <w:spacing w:after="60"/>
              <w:rPr>
                <w:rFonts w:ascii="Segoe UI" w:hAnsi="Segoe UI" w:cs="Segoe UI"/>
              </w:rPr>
            </w:pPr>
            <w:r w:rsidRPr="007907C1">
              <w:rPr>
                <w:rFonts w:ascii="Segoe UI" w:hAnsi="Segoe UI" w:cs="Segoe UI"/>
              </w:rPr>
              <w:t>How can I simplify my life at home?</w:t>
            </w:r>
          </w:p>
          <w:p w14:paraId="331CAD09" w14:textId="3AE8B040" w:rsidR="00B8663B" w:rsidRPr="007907C1" w:rsidRDefault="00B8663B" w:rsidP="008A266E">
            <w:pPr>
              <w:pStyle w:val="51Bodynospacebefore"/>
              <w:numPr>
                <w:ilvl w:val="0"/>
                <w:numId w:val="8"/>
              </w:numPr>
              <w:spacing w:after="60"/>
              <w:rPr>
                <w:rFonts w:ascii="Segoe UI" w:hAnsi="Segoe UI" w:cs="Segoe UI"/>
              </w:rPr>
            </w:pPr>
            <w:r w:rsidRPr="007907C1">
              <w:rPr>
                <w:rFonts w:ascii="Segoe UI" w:hAnsi="Segoe UI" w:cs="Segoe UI"/>
              </w:rPr>
              <w:t>Can I delegate or outsource any responsibilities?</w:t>
            </w:r>
          </w:p>
          <w:p w14:paraId="31CF6434" w14:textId="01DA831C" w:rsidR="00BA5FB0" w:rsidRPr="007907C1" w:rsidRDefault="00B8663B" w:rsidP="008A266E">
            <w:pPr>
              <w:pStyle w:val="51Bodynospacebefore"/>
              <w:numPr>
                <w:ilvl w:val="0"/>
                <w:numId w:val="8"/>
              </w:numPr>
              <w:spacing w:after="60"/>
              <w:rPr>
                <w:rFonts w:ascii="Segoe UI" w:hAnsi="Segoe UI" w:cs="Segoe UI"/>
              </w:rPr>
            </w:pPr>
            <w:r w:rsidRPr="007907C1">
              <w:rPr>
                <w:rFonts w:ascii="Segoe UI" w:hAnsi="Segoe UI" w:cs="Segoe UI"/>
              </w:rPr>
              <w:t>What can I do now to prepare for when I return to work?</w:t>
            </w:r>
          </w:p>
        </w:tc>
      </w:tr>
    </w:tbl>
    <w:p w14:paraId="4C5D493C" w14:textId="77777777" w:rsidR="00BA5FB0" w:rsidRPr="007907C1" w:rsidRDefault="00BA5FB0" w:rsidP="00D01C48">
      <w:pPr>
        <w:pStyle w:val="51Bodynospacebefore"/>
        <w:rPr>
          <w:rFonts w:ascii="Segoe UI" w:hAnsi="Segoe UI" w:cs="Segoe UI"/>
        </w:rPr>
      </w:pPr>
    </w:p>
    <w:p w14:paraId="06C12877" w14:textId="77777777" w:rsidR="00D01C48" w:rsidRPr="007907C1" w:rsidRDefault="00D01C48" w:rsidP="00D01C48">
      <w:pPr>
        <w:pStyle w:val="1Head"/>
        <w:rPr>
          <w:rFonts w:ascii="Segoe UI" w:hAnsi="Segoe UI" w:cs="Segoe UI"/>
        </w:rPr>
      </w:pPr>
      <w:r w:rsidRPr="007907C1">
        <w:rPr>
          <w:rFonts w:ascii="Segoe UI" w:hAnsi="Segoe UI" w:cs="Segoe UI"/>
        </w:rPr>
        <w:t>One week before returning to work</w:t>
      </w:r>
    </w:p>
    <w:p w14:paraId="74D46F46" w14:textId="6DC46308" w:rsidR="00D01C48" w:rsidRPr="007907C1" w:rsidRDefault="00D01C48" w:rsidP="008A266E">
      <w:pPr>
        <w:pStyle w:val="51Bodynospacebefore"/>
        <w:numPr>
          <w:ilvl w:val="0"/>
          <w:numId w:val="8"/>
        </w:numPr>
        <w:ind w:left="426"/>
        <w:rPr>
          <w:rFonts w:ascii="Segoe UI" w:hAnsi="Segoe UI" w:cs="Segoe UI"/>
        </w:rPr>
      </w:pPr>
      <w:r w:rsidRPr="007907C1">
        <w:rPr>
          <w:rFonts w:ascii="Segoe UI" w:hAnsi="Segoe UI" w:cs="Segoe UI"/>
        </w:rPr>
        <w:t>I will do a full practice run through my work morning schedule.</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D01C48" w:rsidRPr="007907C1" w14:paraId="5525EB42" w14:textId="77777777" w:rsidTr="00404528">
        <w:tc>
          <w:tcPr>
            <w:tcW w:w="9214" w:type="dxa"/>
            <w:shd w:val="clear" w:color="auto" w:fill="FEE9DD"/>
          </w:tcPr>
          <w:p w14:paraId="6795C9B7" w14:textId="4327CA70" w:rsidR="004F06E4" w:rsidRPr="007907C1" w:rsidRDefault="004F06E4" w:rsidP="00404528">
            <w:pPr>
              <w:pStyle w:val="51Bodynospacebefore"/>
              <w:spacing w:before="120" w:after="120"/>
              <w:rPr>
                <w:rFonts w:ascii="Segoe UI" w:hAnsi="Segoe UI" w:cs="Segoe UI"/>
              </w:rPr>
            </w:pPr>
            <w:r w:rsidRPr="007907C1">
              <w:rPr>
                <w:rFonts w:ascii="Segoe UI" w:hAnsi="Segoe UI" w:cs="Segoe UI"/>
              </w:rPr>
              <w:t>It is advisable to have a practice of your planned morning routine prior to your first day back at work.</w:t>
            </w:r>
            <w:r w:rsidR="00404528" w:rsidRPr="007907C1">
              <w:rPr>
                <w:rFonts w:ascii="Segoe UI" w:hAnsi="Segoe UI" w:cs="Segoe UI"/>
              </w:rPr>
              <w:t xml:space="preserve"> </w:t>
            </w:r>
            <w:r w:rsidRPr="007907C1">
              <w:rPr>
                <w:rFonts w:ascii="Segoe UI" w:hAnsi="Segoe UI" w:cs="Segoe UI"/>
              </w:rPr>
              <w:t>Getting prepared and leaving the house as you intend to do each morning can alleviate the stress of your</w:t>
            </w:r>
            <w:r w:rsidR="00404528" w:rsidRPr="007907C1">
              <w:rPr>
                <w:rFonts w:ascii="Segoe UI" w:hAnsi="Segoe UI" w:cs="Segoe UI"/>
              </w:rPr>
              <w:t xml:space="preserve"> </w:t>
            </w:r>
            <w:r w:rsidRPr="007907C1">
              <w:rPr>
                <w:rFonts w:ascii="Segoe UI" w:hAnsi="Segoe UI" w:cs="Segoe UI"/>
              </w:rPr>
              <w:t>first day back. Things to consider include:</w:t>
            </w:r>
          </w:p>
          <w:p w14:paraId="786867CA" w14:textId="6EE9758D" w:rsidR="004F06E4" w:rsidRPr="007907C1" w:rsidRDefault="004F06E4" w:rsidP="008A266E">
            <w:pPr>
              <w:pStyle w:val="51Bodynospacebefore"/>
              <w:numPr>
                <w:ilvl w:val="0"/>
                <w:numId w:val="8"/>
              </w:numPr>
              <w:spacing w:after="60"/>
              <w:rPr>
                <w:rFonts w:ascii="Segoe UI" w:hAnsi="Segoe UI" w:cs="Segoe UI"/>
              </w:rPr>
            </w:pPr>
            <w:r w:rsidRPr="007907C1">
              <w:rPr>
                <w:rFonts w:ascii="Segoe UI" w:hAnsi="Segoe UI" w:cs="Segoe UI"/>
              </w:rPr>
              <w:t>How long is the trip to childcare at that time of day?</w:t>
            </w:r>
          </w:p>
          <w:p w14:paraId="5862A951" w14:textId="0D4F9E88" w:rsidR="004F06E4" w:rsidRPr="007907C1" w:rsidRDefault="004F06E4" w:rsidP="008A266E">
            <w:pPr>
              <w:pStyle w:val="51Bodynospacebefore"/>
              <w:numPr>
                <w:ilvl w:val="0"/>
                <w:numId w:val="8"/>
              </w:numPr>
              <w:spacing w:after="60"/>
              <w:rPr>
                <w:rFonts w:ascii="Segoe UI" w:hAnsi="Segoe UI" w:cs="Segoe UI"/>
              </w:rPr>
            </w:pPr>
            <w:r w:rsidRPr="007907C1">
              <w:rPr>
                <w:rFonts w:ascii="Segoe UI" w:hAnsi="Segoe UI" w:cs="Segoe UI"/>
              </w:rPr>
              <w:t>How long will the childcare drop off take?</w:t>
            </w:r>
          </w:p>
          <w:p w14:paraId="6661E89E" w14:textId="6A329674" w:rsidR="00D01C48" w:rsidRPr="007907C1" w:rsidRDefault="004F06E4" w:rsidP="008A266E">
            <w:pPr>
              <w:pStyle w:val="51Bodynospacebefore"/>
              <w:numPr>
                <w:ilvl w:val="0"/>
                <w:numId w:val="8"/>
              </w:numPr>
              <w:spacing w:after="60"/>
              <w:rPr>
                <w:rFonts w:ascii="Segoe UI" w:hAnsi="Segoe UI" w:cs="Segoe UI"/>
              </w:rPr>
            </w:pPr>
            <w:r w:rsidRPr="007907C1">
              <w:rPr>
                <w:rFonts w:ascii="Segoe UI" w:hAnsi="Segoe UI" w:cs="Segoe UI"/>
              </w:rPr>
              <w:t>When will I pack supplies such as nappy bags and lunches?</w:t>
            </w:r>
          </w:p>
        </w:tc>
      </w:tr>
    </w:tbl>
    <w:p w14:paraId="3458D37A" w14:textId="77777777" w:rsidR="00D01C48" w:rsidRPr="007907C1" w:rsidRDefault="00D01C48" w:rsidP="00D01C48">
      <w:pPr>
        <w:pStyle w:val="51Bodynospacebefore"/>
        <w:rPr>
          <w:rFonts w:ascii="Segoe UI" w:hAnsi="Segoe UI" w:cs="Segoe UI"/>
        </w:rPr>
      </w:pPr>
    </w:p>
    <w:p w14:paraId="2AA04D5C" w14:textId="70438BEC" w:rsidR="00D01C48" w:rsidRPr="007907C1" w:rsidRDefault="00FE3A39" w:rsidP="008A266E">
      <w:pPr>
        <w:pStyle w:val="51Bodynospacebefore"/>
        <w:numPr>
          <w:ilvl w:val="0"/>
          <w:numId w:val="8"/>
        </w:numPr>
        <w:spacing w:before="240"/>
        <w:ind w:left="426"/>
        <w:rPr>
          <w:rFonts w:ascii="Segoe UI" w:hAnsi="Segoe UI" w:cs="Segoe UI"/>
        </w:rPr>
      </w:pPr>
      <w:r w:rsidRPr="007907C1">
        <w:rPr>
          <w:rFonts w:ascii="Segoe UI" w:hAnsi="Segoe UI" w:cs="Segoe UI"/>
        </w:rPr>
        <w:t>If I plan to express breastmilk, I have estimated how much milk my baby will require and how this will be</w:t>
      </w:r>
      <w:r w:rsidRPr="007907C1">
        <w:rPr>
          <w:rFonts w:ascii="Segoe UI" w:hAnsi="Segoe UI" w:cs="Segoe UI"/>
        </w:rPr>
        <w:t xml:space="preserve"> </w:t>
      </w:r>
      <w:r w:rsidRPr="007907C1">
        <w:rPr>
          <w:rFonts w:ascii="Segoe UI" w:hAnsi="Segoe UI" w:cs="Segoe UI"/>
        </w:rPr>
        <w:t>fed.</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FE3A39" w:rsidRPr="007907C1" w14:paraId="70E3EEF1" w14:textId="77777777" w:rsidTr="000478AD">
        <w:tc>
          <w:tcPr>
            <w:tcW w:w="9214" w:type="dxa"/>
            <w:shd w:val="clear" w:color="auto" w:fill="FEE9DD"/>
          </w:tcPr>
          <w:p w14:paraId="5654325E" w14:textId="5F2B1F50" w:rsidR="00077D7A" w:rsidRPr="007907C1" w:rsidRDefault="00077D7A" w:rsidP="000478AD">
            <w:pPr>
              <w:pStyle w:val="51Bodynospacebefore"/>
              <w:spacing w:before="120" w:after="120"/>
              <w:rPr>
                <w:rFonts w:ascii="Segoe UI" w:hAnsi="Segoe UI" w:cs="Segoe UI"/>
              </w:rPr>
            </w:pPr>
            <w:r w:rsidRPr="007907C1">
              <w:rPr>
                <w:rFonts w:ascii="Segoe UI" w:hAnsi="Segoe UI" w:cs="Segoe UI"/>
              </w:rPr>
              <w:t>The amount of EBM required each day will depend on the age and feeding patterns of your individual child.</w:t>
            </w:r>
            <w:r w:rsidRPr="007907C1">
              <w:rPr>
                <w:rFonts w:ascii="Segoe UI" w:hAnsi="Segoe UI" w:cs="Segoe UI"/>
              </w:rPr>
              <w:t xml:space="preserve"> </w:t>
            </w:r>
            <w:r w:rsidRPr="007907C1">
              <w:rPr>
                <w:rFonts w:ascii="Segoe UI" w:hAnsi="Segoe UI" w:cs="Segoe UI"/>
              </w:rPr>
              <w:t>On average a baby will consume approximately 800 mL of breastmilk in 24 hours from birth to 6 months.</w:t>
            </w:r>
            <w:r w:rsidR="00904FA3" w:rsidRPr="007907C1">
              <w:rPr>
                <w:rStyle w:val="FootnoteReference"/>
                <w:rFonts w:ascii="Segoe UI" w:hAnsi="Segoe UI" w:cs="Segoe UI"/>
              </w:rPr>
              <w:footnoteReference w:id="9"/>
            </w:r>
            <w:r w:rsidRPr="007907C1">
              <w:rPr>
                <w:rFonts w:ascii="Segoe UI" w:hAnsi="Segoe UI" w:cs="Segoe UI"/>
              </w:rPr>
              <w:t xml:space="preserve"> </w:t>
            </w:r>
            <w:r w:rsidRPr="007907C1">
              <w:rPr>
                <w:rFonts w:ascii="Segoe UI" w:hAnsi="Segoe UI" w:cs="Segoe UI"/>
              </w:rPr>
              <w:t>Although this amount may decrease once solid food is introduced this is not always the case. You can</w:t>
            </w:r>
            <w:r w:rsidRPr="007907C1">
              <w:rPr>
                <w:rFonts w:ascii="Segoe UI" w:hAnsi="Segoe UI" w:cs="Segoe UI"/>
              </w:rPr>
              <w:t xml:space="preserve"> </w:t>
            </w:r>
            <w:r w:rsidRPr="007907C1">
              <w:rPr>
                <w:rFonts w:ascii="Segoe UI" w:hAnsi="Segoe UI" w:cs="Segoe UI"/>
              </w:rPr>
              <w:t>estimate how much milk is required based on baby’s age and current daily routine. Things to consider</w:t>
            </w:r>
            <w:r w:rsidRPr="007907C1">
              <w:rPr>
                <w:rFonts w:ascii="Segoe UI" w:hAnsi="Segoe UI" w:cs="Segoe UI"/>
              </w:rPr>
              <w:t xml:space="preserve"> </w:t>
            </w:r>
            <w:r w:rsidRPr="007907C1">
              <w:rPr>
                <w:rFonts w:ascii="Segoe UI" w:hAnsi="Segoe UI" w:cs="Segoe UI"/>
              </w:rPr>
              <w:t>include:</w:t>
            </w:r>
          </w:p>
          <w:p w14:paraId="771D1B7C" w14:textId="39880891" w:rsidR="00077D7A" w:rsidRPr="007907C1" w:rsidRDefault="00077D7A" w:rsidP="008A266E">
            <w:pPr>
              <w:pStyle w:val="51Bodynospacebefore"/>
              <w:numPr>
                <w:ilvl w:val="0"/>
                <w:numId w:val="8"/>
              </w:numPr>
              <w:spacing w:after="60"/>
              <w:rPr>
                <w:rFonts w:ascii="Segoe UI" w:hAnsi="Segoe UI" w:cs="Segoe UI"/>
              </w:rPr>
            </w:pPr>
            <w:r w:rsidRPr="007907C1">
              <w:rPr>
                <w:rFonts w:ascii="Segoe UI" w:hAnsi="Segoe UI" w:cs="Segoe UI"/>
              </w:rPr>
              <w:t>How many feeds does my baby currently have during my planned working hours?</w:t>
            </w:r>
          </w:p>
          <w:p w14:paraId="32B44DFF" w14:textId="32BD84DF" w:rsidR="00077D7A" w:rsidRPr="007907C1" w:rsidRDefault="00077D7A" w:rsidP="008A266E">
            <w:pPr>
              <w:pStyle w:val="51Bodynospacebefore"/>
              <w:numPr>
                <w:ilvl w:val="0"/>
                <w:numId w:val="8"/>
              </w:numPr>
              <w:spacing w:after="60"/>
              <w:rPr>
                <w:rFonts w:ascii="Segoe UI" w:hAnsi="Segoe UI" w:cs="Segoe UI"/>
              </w:rPr>
            </w:pPr>
            <w:r w:rsidRPr="007907C1">
              <w:rPr>
                <w:rFonts w:ascii="Segoe UI" w:hAnsi="Segoe UI" w:cs="Segoe UI"/>
              </w:rPr>
              <w:t>Am I planning to drop any feeds on my return to work?</w:t>
            </w:r>
          </w:p>
          <w:p w14:paraId="4A21037B" w14:textId="2B9F273F" w:rsidR="00077D7A" w:rsidRPr="007907C1" w:rsidRDefault="00077D7A" w:rsidP="008A266E">
            <w:pPr>
              <w:pStyle w:val="51Bodynospacebefore"/>
              <w:numPr>
                <w:ilvl w:val="0"/>
                <w:numId w:val="8"/>
              </w:numPr>
              <w:spacing w:after="60"/>
              <w:rPr>
                <w:rFonts w:ascii="Segoe UI" w:hAnsi="Segoe UI" w:cs="Segoe UI"/>
              </w:rPr>
            </w:pPr>
            <w:r w:rsidRPr="007907C1">
              <w:rPr>
                <w:rFonts w:ascii="Segoe UI" w:hAnsi="Segoe UI" w:cs="Segoe UI"/>
              </w:rPr>
              <w:t>What will I use to feed EBM to my baby?</w:t>
            </w:r>
          </w:p>
          <w:p w14:paraId="76673833" w14:textId="066A3F95" w:rsidR="00FE3A39" w:rsidRPr="007907C1" w:rsidRDefault="00077D7A" w:rsidP="008A266E">
            <w:pPr>
              <w:pStyle w:val="51Bodynospacebefore"/>
              <w:numPr>
                <w:ilvl w:val="0"/>
                <w:numId w:val="9"/>
              </w:numPr>
              <w:spacing w:after="60"/>
              <w:rPr>
                <w:rFonts w:ascii="Segoe UI" w:hAnsi="Segoe UI" w:cs="Segoe UI"/>
              </w:rPr>
            </w:pPr>
            <w:r w:rsidRPr="007907C1">
              <w:rPr>
                <w:rFonts w:ascii="Segoe UI" w:hAnsi="Segoe UI" w:cs="Segoe UI"/>
              </w:rPr>
              <w:t>If using a bottle, when will I introduce this?</w:t>
            </w:r>
          </w:p>
        </w:tc>
      </w:tr>
    </w:tbl>
    <w:p w14:paraId="5E2F97DA" w14:textId="77777777" w:rsidR="00FE3A39" w:rsidRDefault="00FE3A39" w:rsidP="00FE3A39">
      <w:pPr>
        <w:pStyle w:val="51Bodynospacebefore"/>
      </w:pPr>
    </w:p>
    <w:p w14:paraId="7C2DDF6E" w14:textId="015F2BC5" w:rsidR="00FE3A39" w:rsidRPr="008A266E" w:rsidRDefault="00282F51" w:rsidP="008A266E">
      <w:pPr>
        <w:pStyle w:val="51Bodynospacebefore"/>
        <w:numPr>
          <w:ilvl w:val="0"/>
          <w:numId w:val="9"/>
        </w:numPr>
        <w:spacing w:before="240"/>
        <w:ind w:left="426"/>
        <w:rPr>
          <w:rFonts w:ascii="Segoe UI" w:hAnsi="Segoe UI" w:cs="Segoe UI"/>
        </w:rPr>
      </w:pPr>
      <w:r w:rsidRPr="008A266E">
        <w:rPr>
          <w:rFonts w:ascii="Segoe UI" w:hAnsi="Segoe UI" w:cs="Segoe UI"/>
        </w:rPr>
        <w:t>I will create a list of people who can help me with questions and concerns.</w:t>
      </w:r>
    </w:p>
    <w:tbl>
      <w:tblPr>
        <w:tblStyle w:val="TableGrid"/>
        <w:tblpPr w:leftFromText="180" w:rightFromText="180" w:vertAnchor="text" w:tblpX="562" w:tblpY="1"/>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282F51" w:rsidRPr="008A266E" w14:paraId="54EC9A76" w14:textId="77777777" w:rsidTr="000478AD">
        <w:tc>
          <w:tcPr>
            <w:tcW w:w="9214" w:type="dxa"/>
            <w:shd w:val="clear" w:color="auto" w:fill="FEE9DD"/>
          </w:tcPr>
          <w:p w14:paraId="190E4EAA" w14:textId="268F7A60" w:rsidR="00282F51" w:rsidRPr="008A266E" w:rsidRDefault="0038278E" w:rsidP="000478AD">
            <w:pPr>
              <w:pStyle w:val="51Bodynospacebefore"/>
              <w:spacing w:before="120" w:after="120"/>
              <w:rPr>
                <w:rFonts w:ascii="Segoe UI" w:hAnsi="Segoe UI" w:cs="Segoe UI"/>
              </w:rPr>
            </w:pPr>
            <w:r w:rsidRPr="008A266E">
              <w:rPr>
                <w:rFonts w:ascii="Segoe UI" w:hAnsi="Segoe UI" w:cs="Segoe UI"/>
              </w:rPr>
              <w:t>Returning to work from maternity leave is a big adjustment and understandably can be a stressful</w:t>
            </w:r>
            <w:r w:rsidRPr="008A266E">
              <w:rPr>
                <w:rFonts w:ascii="Segoe UI" w:hAnsi="Segoe UI" w:cs="Segoe UI"/>
              </w:rPr>
              <w:t xml:space="preserve"> </w:t>
            </w:r>
            <w:r w:rsidRPr="008A266E">
              <w:rPr>
                <w:rFonts w:ascii="Segoe UI" w:hAnsi="Segoe UI" w:cs="Segoe UI"/>
              </w:rPr>
              <w:t xml:space="preserve">experience. Being </w:t>
            </w:r>
            <w:proofErr w:type="spellStart"/>
            <w:r w:rsidRPr="008A266E">
              <w:rPr>
                <w:rFonts w:ascii="Segoe UI" w:hAnsi="Segoe UI" w:cs="Segoe UI"/>
              </w:rPr>
              <w:t>organised</w:t>
            </w:r>
            <w:proofErr w:type="spellEnd"/>
            <w:r w:rsidRPr="008A266E">
              <w:rPr>
                <w:rFonts w:ascii="Segoe UI" w:hAnsi="Segoe UI" w:cs="Segoe UI"/>
              </w:rPr>
              <w:t xml:space="preserve"> with contact details such as your child’s caregiver, the </w:t>
            </w:r>
            <w:hyperlink r:id="rId19" w:history="1">
              <w:r w:rsidRPr="008A266E">
                <w:rPr>
                  <w:rStyle w:val="Hyperlink"/>
                  <w:rFonts w:ascii="Segoe UI" w:hAnsi="Segoe UI" w:cs="Segoe UI"/>
                </w:rPr>
                <w:t>Breastfeeding Helpline</w:t>
              </w:r>
            </w:hyperlink>
            <w:r w:rsidRPr="008A266E">
              <w:rPr>
                <w:rFonts w:ascii="Segoe UI" w:hAnsi="Segoe UI" w:cs="Segoe UI"/>
              </w:rPr>
              <w:t>,</w:t>
            </w:r>
            <w:r w:rsidRPr="008A266E">
              <w:rPr>
                <w:rFonts w:ascii="Segoe UI" w:hAnsi="Segoe UI" w:cs="Segoe UI"/>
              </w:rPr>
              <w:t xml:space="preserve"> </w:t>
            </w:r>
            <w:r w:rsidRPr="008A266E">
              <w:rPr>
                <w:rFonts w:ascii="Segoe UI" w:hAnsi="Segoe UI" w:cs="Segoe UI"/>
              </w:rPr>
              <w:t>who to speak to at work relating to breastfeeding support, supportive family and colleagues can be</w:t>
            </w:r>
            <w:r w:rsidRPr="008A266E">
              <w:rPr>
                <w:rFonts w:ascii="Segoe UI" w:hAnsi="Segoe UI" w:cs="Segoe UI"/>
              </w:rPr>
              <w:t xml:space="preserve"> </w:t>
            </w:r>
            <w:r w:rsidRPr="008A266E">
              <w:rPr>
                <w:rFonts w:ascii="Segoe UI" w:hAnsi="Segoe UI" w:cs="Segoe UI"/>
              </w:rPr>
              <w:t>reassuring</w:t>
            </w:r>
          </w:p>
        </w:tc>
      </w:tr>
    </w:tbl>
    <w:p w14:paraId="29756E1E" w14:textId="77777777" w:rsidR="00282F51" w:rsidRPr="008A266E" w:rsidRDefault="00282F51" w:rsidP="00282F51">
      <w:pPr>
        <w:pStyle w:val="51Bodynospacebefore"/>
        <w:rPr>
          <w:rFonts w:ascii="Segoe UI" w:hAnsi="Segoe UI" w:cs="Segoe UI"/>
        </w:rPr>
      </w:pPr>
    </w:p>
    <w:p w14:paraId="5C20E24A" w14:textId="42936477" w:rsidR="00AE7579" w:rsidRDefault="00B773B1" w:rsidP="008A266E">
      <w:pPr>
        <w:pStyle w:val="51Bodynospacebefore"/>
        <w:numPr>
          <w:ilvl w:val="0"/>
          <w:numId w:val="11"/>
        </w:numPr>
        <w:ind w:left="426"/>
      </w:pPr>
      <w:r w:rsidRPr="008A266E">
        <w:rPr>
          <w:rFonts w:ascii="Segoe UI" w:hAnsi="Segoe UI" w:cs="Segoe UI"/>
          <w:noProof/>
        </w:rPr>
        <w:drawing>
          <wp:anchor distT="0" distB="0" distL="114300" distR="114300" simplePos="0" relativeHeight="251661312" behindDoc="0" locked="0" layoutInCell="1" allowOverlap="1" wp14:anchorId="2AEB0049" wp14:editId="247902C1">
            <wp:simplePos x="0" y="0"/>
            <wp:positionH relativeFrom="column">
              <wp:posOffset>1177860</wp:posOffset>
            </wp:positionH>
            <wp:positionV relativeFrom="paragraph">
              <wp:posOffset>3886616</wp:posOffset>
            </wp:positionV>
            <wp:extent cx="3785191" cy="1008791"/>
            <wp:effectExtent l="0" t="0" r="0" b="0"/>
            <wp:wrapSquare wrapText="bothSides"/>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85191" cy="1008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66E">
        <w:rPr>
          <w:rFonts w:ascii="Segoe UI" w:hAnsi="Segoe UI" w:cs="Segoe UI"/>
          <w:noProof/>
        </w:rPr>
        <mc:AlternateContent>
          <mc:Choice Requires="wps">
            <w:drawing>
              <wp:anchor distT="45720" distB="45720" distL="114300" distR="114300" simplePos="0" relativeHeight="251660288" behindDoc="0" locked="0" layoutInCell="1" allowOverlap="1" wp14:anchorId="4A2B95FA" wp14:editId="79CD0BDA">
                <wp:simplePos x="0" y="0"/>
                <wp:positionH relativeFrom="column">
                  <wp:posOffset>121285</wp:posOffset>
                </wp:positionH>
                <wp:positionV relativeFrom="paragraph">
                  <wp:posOffset>3161665</wp:posOffset>
                </wp:positionV>
                <wp:extent cx="5974715"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1404620"/>
                        </a:xfrm>
                        <a:prstGeom prst="rect">
                          <a:avLst/>
                        </a:prstGeom>
                        <a:solidFill>
                          <a:srgbClr val="FFFFFF"/>
                        </a:solidFill>
                        <a:ln w="9525">
                          <a:noFill/>
                          <a:miter lim="800000"/>
                          <a:headEnd/>
                          <a:tailEnd/>
                        </a:ln>
                      </wps:spPr>
                      <wps:txbx>
                        <w:txbxContent>
                          <w:p w14:paraId="75D925B4" w14:textId="0DFC52BE" w:rsidR="00B773B1" w:rsidRPr="008A266E" w:rsidRDefault="00B773B1" w:rsidP="00B773B1">
                            <w:pPr>
                              <w:pStyle w:val="51Bodynospacebefore"/>
                              <w:spacing w:line="240" w:lineRule="auto"/>
                              <w:jc w:val="center"/>
                              <w:rPr>
                                <w:rFonts w:ascii="Segoe UI Semibold" w:hAnsi="Segoe UI Semibold" w:cs="Segoe UI Semibold"/>
                              </w:rPr>
                            </w:pPr>
                            <w:r w:rsidRPr="008A266E">
                              <w:rPr>
                                <w:rFonts w:ascii="Segoe UI Semibold" w:hAnsi="Segoe UI Semibold" w:cs="Segoe UI Semibold"/>
                              </w:rPr>
                              <w:t>For more information about the Breastfeeding Friendly Workplace Program please contact:</w:t>
                            </w:r>
                          </w:p>
                          <w:p w14:paraId="26885C5C" w14:textId="77777777" w:rsidR="00B773B1" w:rsidRPr="008A266E" w:rsidRDefault="00B773B1" w:rsidP="00B773B1">
                            <w:pPr>
                              <w:pStyle w:val="51Bodynospacebefore"/>
                              <w:spacing w:line="240" w:lineRule="auto"/>
                              <w:jc w:val="center"/>
                              <w:rPr>
                                <w:rFonts w:ascii="Segoe UI" w:hAnsi="Segoe UI" w:cs="Segoe UI"/>
                              </w:rPr>
                            </w:pPr>
                            <w:hyperlink r:id="rId21" w:history="1">
                              <w:r w:rsidRPr="008A266E">
                                <w:rPr>
                                  <w:rStyle w:val="Hyperlink"/>
                                  <w:rFonts w:ascii="Segoe UI" w:hAnsi="Segoe UI" w:cs="Segoe UI"/>
                                </w:rPr>
                                <w:t>bfwa@breastfeeding.asn.au</w:t>
                              </w:r>
                            </w:hyperlink>
                          </w:p>
                          <w:p w14:paraId="522F8265" w14:textId="6F82F4F5" w:rsidR="00B773B1" w:rsidRPr="00B773B1" w:rsidRDefault="00B773B1" w:rsidP="00B773B1">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B95FA" id="_x0000_t202" coordsize="21600,21600" o:spt="202" path="m,l,21600r21600,l21600,xe">
                <v:stroke joinstyle="miter"/>
                <v:path gradientshapeok="t" o:connecttype="rect"/>
              </v:shapetype>
              <v:shape id="Text Box 2" o:spid="_x0000_s1026" type="#_x0000_t202" style="position:absolute;left:0;text-align:left;margin-left:9.55pt;margin-top:248.95pt;width:470.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" stroked="f">
                <v:textbox style="mso-fit-shape-to-text:t">
                  <w:txbxContent>
                    <w:p w14:paraId="75D925B4" w14:textId="0DFC52BE" w:rsidR="00B773B1" w:rsidRPr="008A266E" w:rsidRDefault="00B773B1" w:rsidP="00B773B1">
                      <w:pPr>
                        <w:pStyle w:val="51Bodynospacebefore"/>
                        <w:spacing w:line="240" w:lineRule="auto"/>
                        <w:jc w:val="center"/>
                        <w:rPr>
                          <w:rFonts w:ascii="Segoe UI Semibold" w:hAnsi="Segoe UI Semibold" w:cs="Segoe UI Semibold"/>
                        </w:rPr>
                      </w:pPr>
                      <w:r w:rsidRPr="008A266E">
                        <w:rPr>
                          <w:rFonts w:ascii="Segoe UI Semibold" w:hAnsi="Segoe UI Semibold" w:cs="Segoe UI Semibold"/>
                        </w:rPr>
                        <w:t>For more information about the Breastfeeding Friendly Workplace Program please contact:</w:t>
                      </w:r>
                    </w:p>
                    <w:p w14:paraId="26885C5C" w14:textId="77777777" w:rsidR="00B773B1" w:rsidRPr="008A266E" w:rsidRDefault="00B773B1" w:rsidP="00B773B1">
                      <w:pPr>
                        <w:pStyle w:val="51Bodynospacebefore"/>
                        <w:spacing w:line="240" w:lineRule="auto"/>
                        <w:jc w:val="center"/>
                        <w:rPr>
                          <w:rFonts w:ascii="Segoe UI" w:hAnsi="Segoe UI" w:cs="Segoe UI"/>
                        </w:rPr>
                      </w:pPr>
                      <w:hyperlink r:id="rId22" w:history="1">
                        <w:r w:rsidRPr="008A266E">
                          <w:rPr>
                            <w:rStyle w:val="Hyperlink"/>
                            <w:rFonts w:ascii="Segoe UI" w:hAnsi="Segoe UI" w:cs="Segoe UI"/>
                          </w:rPr>
                          <w:t>bfwa@breastfeeding.asn.au</w:t>
                        </w:r>
                      </w:hyperlink>
                    </w:p>
                    <w:p w14:paraId="522F8265" w14:textId="6F82F4F5" w:rsidR="00B773B1" w:rsidRPr="00B773B1" w:rsidRDefault="00B773B1" w:rsidP="00B773B1">
                      <w:pPr>
                        <w:jc w:val="center"/>
                      </w:pPr>
                    </w:p>
                  </w:txbxContent>
                </v:textbox>
                <w10:wrap type="square"/>
              </v:shape>
            </w:pict>
          </mc:Fallback>
        </mc:AlternateContent>
      </w:r>
      <w:r w:rsidR="000478AD" w:rsidRPr="008A266E">
        <w:rPr>
          <w:rFonts w:ascii="Segoe UI" w:hAnsi="Segoe UI" w:cs="Segoe UI"/>
          <w:noProof/>
        </w:rPr>
        <w:drawing>
          <wp:anchor distT="0" distB="0" distL="114300" distR="114300" simplePos="0" relativeHeight="251658240" behindDoc="0" locked="0" layoutInCell="1" allowOverlap="1" wp14:anchorId="4B125518" wp14:editId="2BF32AA7">
            <wp:simplePos x="0" y="0"/>
            <wp:positionH relativeFrom="column">
              <wp:posOffset>1303655</wp:posOffset>
            </wp:positionH>
            <wp:positionV relativeFrom="paragraph">
              <wp:posOffset>1790163</wp:posOffset>
            </wp:positionV>
            <wp:extent cx="3370521" cy="972253"/>
            <wp:effectExtent l="0" t="0" r="1905" b="0"/>
            <wp:wrapSquare wrapText="bothSides"/>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0521" cy="972253"/>
                    </a:xfrm>
                    <a:prstGeom prst="rect">
                      <a:avLst/>
                    </a:prstGeom>
                    <a:noFill/>
                    <a:ln>
                      <a:noFill/>
                    </a:ln>
                  </pic:spPr>
                </pic:pic>
              </a:graphicData>
            </a:graphic>
            <wp14:sizeRelH relativeFrom="page">
              <wp14:pctWidth>0</wp14:pctWidth>
            </wp14:sizeRelH>
            <wp14:sizeRelV relativeFrom="page">
              <wp14:pctHeight>0</wp14:pctHeight>
            </wp14:sizeRelV>
          </wp:anchor>
        </w:drawing>
      </w:r>
      <w:r w:rsidR="00AE7579" w:rsidRPr="008A266E">
        <w:rPr>
          <w:rFonts w:ascii="Segoe UI" w:hAnsi="Segoe UI" w:cs="Segoe UI"/>
        </w:rPr>
        <w:t>I will put in place strategies to ensure I maintain a healthy work/life balance and look after myself</w:t>
      </w:r>
      <w:r w:rsidR="00AE7579" w:rsidRPr="00AE7579">
        <w:t>.</w:t>
      </w:r>
    </w:p>
    <w:tbl>
      <w:tblPr>
        <w:tblStyle w:val="TableGrid"/>
        <w:tblpPr w:leftFromText="180" w:rightFromText="180" w:vertAnchor="text" w:horzAnchor="margin" w:tblpXSpec="center" w:tblpY="28"/>
        <w:tblOverlap w:val="never"/>
        <w:tblW w:w="0" w:type="auto"/>
        <w:tblBorders>
          <w:top w:val="single" w:sz="4" w:space="0" w:color="FEE9DD"/>
          <w:left w:val="single" w:sz="4" w:space="0" w:color="FEE9DD"/>
          <w:bottom w:val="single" w:sz="4" w:space="0" w:color="FEE9DD"/>
          <w:right w:val="single" w:sz="4" w:space="0" w:color="FEE9DD"/>
          <w:insideH w:val="single" w:sz="4" w:space="0" w:color="FEE9DD"/>
          <w:insideV w:val="single" w:sz="4" w:space="0" w:color="FEE9DD"/>
        </w:tblBorders>
        <w:tblLook w:val="04A0" w:firstRow="1" w:lastRow="0" w:firstColumn="1" w:lastColumn="0" w:noHBand="0" w:noVBand="1"/>
      </w:tblPr>
      <w:tblGrid>
        <w:gridCol w:w="9214"/>
      </w:tblGrid>
      <w:tr w:rsidR="000478AD" w14:paraId="2527C9FF" w14:textId="77777777" w:rsidTr="000478AD">
        <w:tc>
          <w:tcPr>
            <w:tcW w:w="9214" w:type="dxa"/>
            <w:shd w:val="clear" w:color="auto" w:fill="FEE9DD"/>
          </w:tcPr>
          <w:p w14:paraId="2386D40F" w14:textId="77777777" w:rsidR="000478AD" w:rsidRPr="008A266E" w:rsidRDefault="000478AD" w:rsidP="000478AD">
            <w:pPr>
              <w:pStyle w:val="51Bodynospacebefore"/>
              <w:spacing w:before="120" w:after="120"/>
              <w:rPr>
                <w:rFonts w:ascii="Segoe UI" w:hAnsi="Segoe UI" w:cs="Segoe UI"/>
              </w:rPr>
            </w:pPr>
            <w:r w:rsidRPr="008A266E">
              <w:rPr>
                <w:rFonts w:ascii="Segoe UI" w:hAnsi="Segoe UI" w:cs="Segoe UI"/>
              </w:rPr>
              <w:t>Looking after yourself is important for your health and wellbeing. Returning to work will be a busy time and looking after yourself can easily be overlooked. Resources to assist you with finding a work/life balance that is right for you include:</w:t>
            </w:r>
          </w:p>
          <w:p w14:paraId="068201DE" w14:textId="77777777" w:rsidR="000478AD" w:rsidRPr="008A266E" w:rsidRDefault="000478AD" w:rsidP="008A266E">
            <w:pPr>
              <w:pStyle w:val="51Bodynospacebefore"/>
              <w:numPr>
                <w:ilvl w:val="0"/>
                <w:numId w:val="9"/>
              </w:numPr>
              <w:spacing w:after="60"/>
              <w:rPr>
                <w:rFonts w:ascii="Segoe UI" w:hAnsi="Segoe UI" w:cs="Segoe UI"/>
              </w:rPr>
            </w:pPr>
            <w:r w:rsidRPr="008A266E">
              <w:rPr>
                <w:rFonts w:ascii="Segoe UI" w:hAnsi="Segoe UI" w:cs="Segoe UI"/>
              </w:rPr>
              <w:t>ABA Booklet. Breastfeeding: diet, exercise, sex and more</w:t>
            </w:r>
          </w:p>
          <w:p w14:paraId="448E60E3" w14:textId="77777777" w:rsidR="000478AD" w:rsidRDefault="000478AD" w:rsidP="008A266E">
            <w:pPr>
              <w:pStyle w:val="51Bodynospacebefore"/>
              <w:numPr>
                <w:ilvl w:val="0"/>
                <w:numId w:val="10"/>
              </w:numPr>
              <w:spacing w:after="60"/>
            </w:pPr>
            <w:r w:rsidRPr="008A266E">
              <w:rPr>
                <w:rFonts w:ascii="Segoe UI" w:hAnsi="Segoe UI" w:cs="Segoe UI"/>
              </w:rPr>
              <w:t>ABA Booklet. Breastfeeding: women and work</w:t>
            </w:r>
          </w:p>
        </w:tc>
      </w:tr>
    </w:tbl>
    <w:p w14:paraId="4C29586D" w14:textId="5FA4CBE1" w:rsidR="00FE3A39" w:rsidRDefault="00FE3A39" w:rsidP="00D01C48">
      <w:pPr>
        <w:pStyle w:val="51Bodynospacebefore"/>
      </w:pPr>
    </w:p>
    <w:p w14:paraId="687754B0" w14:textId="5B7805DA" w:rsidR="006A012D" w:rsidRPr="008A266E" w:rsidRDefault="00BE5E11" w:rsidP="00BE5E11">
      <w:pPr>
        <w:pStyle w:val="2Subhead"/>
        <w:spacing w:after="240"/>
        <w:rPr>
          <w:rFonts w:ascii="Segoe UI Semibold" w:hAnsi="Segoe UI Semibold" w:cs="Segoe UI Semibold"/>
        </w:rPr>
      </w:pPr>
      <w:r w:rsidRPr="008A266E">
        <w:rPr>
          <w:rFonts w:ascii="Segoe UI Semibold" w:hAnsi="Segoe UI Semibold" w:cs="Segoe UI Semibold"/>
        </w:rPr>
        <w:t>Sample letter to employer</w:t>
      </w:r>
    </w:p>
    <w:p w14:paraId="210A1BAF" w14:textId="0FCDE282" w:rsidR="00FE3A39" w:rsidRPr="008A266E" w:rsidRDefault="006A012D" w:rsidP="00D01C48">
      <w:pPr>
        <w:pStyle w:val="51Bodynospacebefore"/>
        <w:rPr>
          <w:rFonts w:ascii="Segoe UI" w:hAnsi="Segoe UI" w:cs="Segoe UI"/>
        </w:rPr>
      </w:pPr>
      <w:r w:rsidRPr="008A266E">
        <w:rPr>
          <w:rFonts w:ascii="Segoe UI" w:hAnsi="Segoe UI" w:cs="Segoe UI"/>
        </w:rPr>
        <w:t>Below is a sample memo/letter to tell your manager about your breastfeeding needs. Please feel free to adapt this to use your own words and relate it to your specific work situation.</w:t>
      </w:r>
    </w:p>
    <w:p w14:paraId="168A2535" w14:textId="77777777" w:rsidR="006A012D" w:rsidRPr="008A266E" w:rsidRDefault="006A012D" w:rsidP="00D01C48">
      <w:pPr>
        <w:pStyle w:val="51Bodynospacebefore"/>
        <w:rPr>
          <w:rFonts w:ascii="Segoe UI" w:hAnsi="Segoe UI" w:cs="Segoe UI"/>
        </w:rPr>
      </w:pPr>
    </w:p>
    <w:p w14:paraId="6DD24E1C" w14:textId="77777777" w:rsidR="00DC0E5E" w:rsidRPr="008A266E" w:rsidRDefault="00DC0E5E" w:rsidP="00861EE5">
      <w:pPr>
        <w:pStyle w:val="51Bodynospacebefore"/>
        <w:spacing w:after="120"/>
        <w:rPr>
          <w:rFonts w:ascii="Segoe UI" w:hAnsi="Segoe UI" w:cs="Segoe UI"/>
          <w:b/>
          <w:bCs w:val="0"/>
        </w:rPr>
      </w:pPr>
      <w:r w:rsidRPr="008A266E">
        <w:rPr>
          <w:rFonts w:ascii="Segoe UI" w:hAnsi="Segoe UI" w:cs="Segoe UI"/>
          <w:b/>
          <w:bCs w:val="0"/>
        </w:rPr>
        <w:t>Re: Breastfeeding Support in the Workplace</w:t>
      </w:r>
    </w:p>
    <w:p w14:paraId="5D308EBB" w14:textId="64F9A61E" w:rsidR="00DC0E5E" w:rsidRPr="008A266E" w:rsidRDefault="00DC0E5E" w:rsidP="00861EE5">
      <w:pPr>
        <w:pStyle w:val="51Bodynospacebefore"/>
        <w:spacing w:after="120"/>
        <w:rPr>
          <w:rFonts w:ascii="Segoe UI" w:hAnsi="Segoe UI" w:cs="Segoe UI"/>
        </w:rPr>
      </w:pPr>
      <w:r w:rsidRPr="008A266E">
        <w:rPr>
          <w:rFonts w:ascii="Segoe UI" w:hAnsi="Segoe UI" w:cs="Segoe UI"/>
        </w:rPr>
        <w:t>I am grateful for the support I have received throughout my [years/months] of employment with [organisation]. It has been an</w:t>
      </w:r>
      <w:r w:rsidRPr="008A266E">
        <w:rPr>
          <w:rFonts w:ascii="Segoe UI" w:hAnsi="Segoe UI" w:cs="Segoe UI"/>
        </w:rPr>
        <w:t xml:space="preserve"> </w:t>
      </w:r>
      <w:r w:rsidRPr="008A266E">
        <w:rPr>
          <w:rFonts w:ascii="Segoe UI" w:hAnsi="Segoe UI" w:cs="Segoe UI"/>
        </w:rPr>
        <w:t>exciting time for my family and I as we prepare for the birth of our child. To ease my transition back into the workplace, I would like</w:t>
      </w:r>
      <w:r w:rsidRPr="008A266E">
        <w:rPr>
          <w:rFonts w:ascii="Segoe UI" w:hAnsi="Segoe UI" w:cs="Segoe UI"/>
        </w:rPr>
        <w:t xml:space="preserve"> </w:t>
      </w:r>
      <w:r w:rsidRPr="008A266E">
        <w:rPr>
          <w:rFonts w:ascii="Segoe UI" w:hAnsi="Segoe UI" w:cs="Segoe UI"/>
        </w:rPr>
        <w:t>to discuss some arrangements that will allow me to continue breastfeeding after I return to work.</w:t>
      </w:r>
    </w:p>
    <w:p w14:paraId="07557148" w14:textId="6F0CB7B0" w:rsidR="00DC0E5E" w:rsidRPr="008A266E" w:rsidRDefault="00DC0E5E" w:rsidP="00861EE5">
      <w:pPr>
        <w:pStyle w:val="51Bodynospacebefore"/>
        <w:spacing w:after="120"/>
        <w:rPr>
          <w:rFonts w:ascii="Segoe UI" w:hAnsi="Segoe UI" w:cs="Segoe UI"/>
        </w:rPr>
      </w:pPr>
      <w:r w:rsidRPr="008A266E">
        <w:rPr>
          <w:rFonts w:ascii="Segoe UI" w:hAnsi="Segoe UI" w:cs="Segoe UI"/>
        </w:rPr>
        <w:t>It is important for me to be able to continue breastfeeding when I return to work. Breastfeeding is recommended and supported</w:t>
      </w:r>
      <w:r w:rsidRPr="008A266E">
        <w:rPr>
          <w:rFonts w:ascii="Segoe UI" w:hAnsi="Segoe UI" w:cs="Segoe UI"/>
        </w:rPr>
        <w:t xml:space="preserve"> </w:t>
      </w:r>
      <w:r w:rsidRPr="008A266E">
        <w:rPr>
          <w:rFonts w:ascii="Segoe UI" w:hAnsi="Segoe UI" w:cs="Segoe UI"/>
        </w:rPr>
        <w:t>by all health authorities because of the health implications for mothers and babies. Many organisations are now making it</w:t>
      </w:r>
      <w:r w:rsidRPr="008A266E">
        <w:rPr>
          <w:rFonts w:ascii="Segoe UI" w:hAnsi="Segoe UI" w:cs="Segoe UI"/>
        </w:rPr>
        <w:t xml:space="preserve"> </w:t>
      </w:r>
      <w:r w:rsidRPr="008A266E">
        <w:rPr>
          <w:rFonts w:ascii="Segoe UI" w:hAnsi="Segoe UI" w:cs="Segoe UI"/>
        </w:rPr>
        <w:t>possible for women to continue breastfeeding after returning to work from maternity leave. I am hoping that we can agree on a</w:t>
      </w:r>
      <w:r w:rsidRPr="008A266E">
        <w:rPr>
          <w:rFonts w:ascii="Segoe UI" w:hAnsi="Segoe UI" w:cs="Segoe UI"/>
        </w:rPr>
        <w:t xml:space="preserve"> </w:t>
      </w:r>
      <w:r w:rsidRPr="008A266E">
        <w:rPr>
          <w:rFonts w:ascii="Segoe UI" w:hAnsi="Segoe UI" w:cs="Segoe UI"/>
        </w:rPr>
        <w:t>plan that will allow me to breastfeed comfortably when I return to work. My immediate needs are:</w:t>
      </w:r>
    </w:p>
    <w:p w14:paraId="1730DE55" w14:textId="2C629A82" w:rsidR="00DC0E5E" w:rsidRPr="008A266E" w:rsidRDefault="00DC0E5E" w:rsidP="00861EE5">
      <w:pPr>
        <w:pStyle w:val="51Bodynospacebefore"/>
        <w:spacing w:after="120"/>
        <w:rPr>
          <w:rFonts w:ascii="Segoe UI" w:hAnsi="Segoe UI" w:cs="Segoe UI"/>
        </w:rPr>
      </w:pPr>
      <w:r w:rsidRPr="008A266E">
        <w:rPr>
          <w:rFonts w:ascii="Segoe UI" w:hAnsi="Segoe UI" w:cs="Segoe UI"/>
        </w:rPr>
        <w:t>1. Private lactation space with a lockable door and power point so that I can express breastmilk during the day. It only needs to be a</w:t>
      </w:r>
      <w:r w:rsidR="00861EE5" w:rsidRPr="008A266E">
        <w:rPr>
          <w:rFonts w:ascii="Segoe UI" w:hAnsi="Segoe UI" w:cs="Segoe UI"/>
        </w:rPr>
        <w:t xml:space="preserve"> </w:t>
      </w:r>
      <w:r w:rsidRPr="008A266E">
        <w:rPr>
          <w:rFonts w:ascii="Segoe UI" w:hAnsi="Segoe UI" w:cs="Segoe UI"/>
        </w:rPr>
        <w:t>small area to fit a comfortable chair and a small low table to place my equipment.</w:t>
      </w:r>
    </w:p>
    <w:p w14:paraId="48CE2C3C" w14:textId="77777777" w:rsidR="00DC0E5E" w:rsidRPr="008A266E" w:rsidRDefault="00DC0E5E" w:rsidP="00861EE5">
      <w:pPr>
        <w:pStyle w:val="51Bodynospacebefore"/>
        <w:spacing w:after="120"/>
        <w:rPr>
          <w:rFonts w:ascii="Segoe UI" w:hAnsi="Segoe UI" w:cs="Segoe UI"/>
        </w:rPr>
      </w:pPr>
      <w:r w:rsidRPr="008A266E">
        <w:rPr>
          <w:rFonts w:ascii="Segoe UI" w:hAnsi="Segoe UI" w:cs="Segoe UI"/>
        </w:rPr>
        <w:t>2. Access to a refrigerator to store breastmilk.</w:t>
      </w:r>
    </w:p>
    <w:p w14:paraId="0BE8D3BE" w14:textId="59F99D49" w:rsidR="00DC0E5E" w:rsidRPr="008A266E" w:rsidRDefault="00DC0E5E" w:rsidP="00861EE5">
      <w:pPr>
        <w:pStyle w:val="51Bodynospacebefore"/>
        <w:spacing w:after="120"/>
        <w:rPr>
          <w:rFonts w:ascii="Segoe UI" w:hAnsi="Segoe UI" w:cs="Segoe UI"/>
        </w:rPr>
      </w:pPr>
      <w:r w:rsidRPr="008A266E">
        <w:rPr>
          <w:rFonts w:ascii="Segoe UI" w:hAnsi="Segoe UI" w:cs="Segoe UI"/>
        </w:rPr>
        <w:t>3. Flexibility to use break times to express breastmilk. I will need to express breastmilk about 2-3 times throughout an 8-hour</w:t>
      </w:r>
      <w:r w:rsidR="00861EE5" w:rsidRPr="008A266E">
        <w:rPr>
          <w:rFonts w:ascii="Segoe UI" w:hAnsi="Segoe UI" w:cs="Segoe UI"/>
        </w:rPr>
        <w:t xml:space="preserve"> </w:t>
      </w:r>
      <w:r w:rsidRPr="008A266E">
        <w:rPr>
          <w:rFonts w:ascii="Segoe UI" w:hAnsi="Segoe UI" w:cs="Segoe UI"/>
        </w:rPr>
        <w:t>workday, to prevent blocked ducts, mastitis, and maintain my milk supply. Expressing will take approximately 10-15 minutes (plus</w:t>
      </w:r>
      <w:r w:rsidR="00861EE5" w:rsidRPr="008A266E">
        <w:rPr>
          <w:rFonts w:ascii="Segoe UI" w:hAnsi="Segoe UI" w:cs="Segoe UI"/>
        </w:rPr>
        <w:t xml:space="preserve"> </w:t>
      </w:r>
      <w:r w:rsidRPr="008A266E">
        <w:rPr>
          <w:rFonts w:ascii="Segoe UI" w:hAnsi="Segoe UI" w:cs="Segoe UI"/>
        </w:rPr>
        <w:t>time to get to and from the lactation space). There may be occasions when I will need to express breastmilk outside of these</w:t>
      </w:r>
      <w:r w:rsidR="00861EE5" w:rsidRPr="008A266E">
        <w:rPr>
          <w:rFonts w:ascii="Segoe UI" w:hAnsi="Segoe UI" w:cs="Segoe UI"/>
        </w:rPr>
        <w:t xml:space="preserve"> </w:t>
      </w:r>
      <w:r w:rsidRPr="008A266E">
        <w:rPr>
          <w:rFonts w:ascii="Segoe UI" w:hAnsi="Segoe UI" w:cs="Segoe UI"/>
        </w:rPr>
        <w:t>allotted breaks. Would it be possible to use extra work time or discuss options for making up the time if necessary?</w:t>
      </w:r>
    </w:p>
    <w:p w14:paraId="3F0F543C" w14:textId="5A5390AC" w:rsidR="00DC0E5E" w:rsidRPr="008A266E" w:rsidRDefault="00DC0E5E" w:rsidP="00861EE5">
      <w:pPr>
        <w:pStyle w:val="51Bodynospacebefore"/>
        <w:spacing w:after="120"/>
        <w:rPr>
          <w:rFonts w:ascii="Segoe UI" w:hAnsi="Segoe UI" w:cs="Segoe UI"/>
        </w:rPr>
      </w:pPr>
      <w:r w:rsidRPr="008A266E">
        <w:rPr>
          <w:rFonts w:ascii="Segoe UI" w:hAnsi="Segoe UI" w:cs="Segoe UI"/>
        </w:rPr>
        <w:t>Knowing my organisation is making it possible for me to keep breastfeeding helps me feel more comfortable with leaving my</w:t>
      </w:r>
      <w:r w:rsidR="00861EE5" w:rsidRPr="008A266E">
        <w:rPr>
          <w:rFonts w:ascii="Segoe UI" w:hAnsi="Segoe UI" w:cs="Segoe UI"/>
        </w:rPr>
        <w:t xml:space="preserve"> </w:t>
      </w:r>
      <w:r w:rsidRPr="008A266E">
        <w:rPr>
          <w:rFonts w:ascii="Segoe UI" w:hAnsi="Segoe UI" w:cs="Segoe UI"/>
        </w:rPr>
        <w:t>baby to come back to work. I look forward to discussing this with you.</w:t>
      </w:r>
    </w:p>
    <w:p w14:paraId="4A1F557E" w14:textId="357EBEA9" w:rsidR="00DC0E5E" w:rsidRPr="008A266E" w:rsidRDefault="00DC0E5E" w:rsidP="00861EE5">
      <w:pPr>
        <w:pStyle w:val="51Bodynospacebefore"/>
        <w:spacing w:after="120"/>
        <w:rPr>
          <w:rFonts w:ascii="Segoe UI" w:hAnsi="Segoe UI" w:cs="Segoe UI"/>
        </w:rPr>
      </w:pPr>
      <w:r w:rsidRPr="008A266E">
        <w:rPr>
          <w:rFonts w:ascii="Segoe UI" w:hAnsi="Segoe UI" w:cs="Segoe UI"/>
        </w:rPr>
        <w:t>Sincerely,</w:t>
      </w:r>
    </w:p>
    <w:p w14:paraId="5015F8A8" w14:textId="2F1F987E" w:rsidR="00FE3A39" w:rsidRPr="008A266E" w:rsidRDefault="00DC0E5E" w:rsidP="00861EE5">
      <w:pPr>
        <w:pStyle w:val="51Bodynospacebefore"/>
        <w:spacing w:after="120"/>
        <w:rPr>
          <w:rFonts w:ascii="Segoe UI" w:hAnsi="Segoe UI" w:cs="Segoe UI"/>
        </w:rPr>
      </w:pPr>
      <w:r w:rsidRPr="008A266E">
        <w:rPr>
          <w:rFonts w:ascii="Segoe UI" w:hAnsi="Segoe UI" w:cs="Segoe UI"/>
        </w:rPr>
        <w:t>[Insert your name]</w:t>
      </w:r>
      <w:r w:rsidRPr="008A266E">
        <w:rPr>
          <w:rFonts w:ascii="Segoe UI" w:hAnsi="Segoe UI" w:cs="Segoe UI"/>
        </w:rPr>
        <w:cr/>
      </w:r>
    </w:p>
    <w:sectPr w:rsidR="00FE3A39" w:rsidRPr="008A266E" w:rsidSect="00420175">
      <w:headerReference w:type="default" r:id="rId24"/>
      <w:footerReference w:type="default" r:id="rId25"/>
      <w:footerReference w:type="first" r:id="rId26"/>
      <w:pgSz w:w="11901" w:h="16840" w:code="1"/>
      <w:pgMar w:top="1985" w:right="844" w:bottom="1418" w:left="851" w:header="70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210F" w14:textId="77777777" w:rsidR="002C6D88" w:rsidRDefault="002C6D88">
      <w:r>
        <w:separator/>
      </w:r>
    </w:p>
  </w:endnote>
  <w:endnote w:type="continuationSeparator" w:id="0">
    <w:p w14:paraId="13D73868" w14:textId="77777777" w:rsidR="002C6D88" w:rsidRDefault="002C6D88">
      <w:r>
        <w:continuationSeparator/>
      </w:r>
    </w:p>
  </w:endnote>
  <w:endnote w:type="continuationNotice" w:id="1">
    <w:p w14:paraId="66723F10" w14:textId="77777777" w:rsidR="002C6D88" w:rsidRDefault="002C6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9741" w14:textId="3F449571" w:rsidR="00E93D2E" w:rsidRPr="002024DC" w:rsidRDefault="00DD2387" w:rsidP="00205F85">
    <w:pPr>
      <w:pStyle w:val="Footer"/>
      <w:tabs>
        <w:tab w:val="clear" w:pos="4320"/>
        <w:tab w:val="clear" w:pos="8640"/>
        <w:tab w:val="right" w:pos="9900"/>
      </w:tabs>
      <w:ind w:left="142"/>
      <w:rPr>
        <w:rFonts w:ascii="Poppins" w:hAnsi="Poppins" w:cs="Poppins"/>
        <w:i/>
        <w:sz w:val="14"/>
        <w:szCs w:val="14"/>
      </w:rPr>
    </w:pPr>
    <w:r>
      <w:rPr>
        <w:rFonts w:ascii="Poppins" w:hAnsi="Poppins" w:cs="Poppins"/>
        <w:i/>
        <w:sz w:val="14"/>
        <w:szCs w:val="14"/>
      </w:rPr>
      <w:t>Breastfeeding and Working Plan</w:t>
    </w:r>
    <w:r w:rsidR="00E93D2E" w:rsidRPr="002024DC">
      <w:rPr>
        <w:rFonts w:ascii="Poppins" w:hAnsi="Poppins" w:cs="Poppins"/>
        <w:i/>
        <w:sz w:val="14"/>
        <w:szCs w:val="14"/>
      </w:rPr>
      <w:t xml:space="preserve"> V</w:t>
    </w:r>
    <w:r w:rsidR="00205F85">
      <w:rPr>
        <w:rFonts w:ascii="Poppins" w:hAnsi="Poppins" w:cs="Poppins"/>
        <w:i/>
        <w:sz w:val="14"/>
        <w:szCs w:val="14"/>
      </w:rPr>
      <w:t>2</w:t>
    </w:r>
    <w:r w:rsidR="00205F85" w:rsidRPr="002024DC">
      <w:rPr>
        <w:rFonts w:ascii="Poppins" w:hAnsi="Poppins" w:cs="Poppins"/>
        <w:i/>
        <w:sz w:val="14"/>
        <w:szCs w:val="14"/>
      </w:rPr>
      <w:t xml:space="preserve"> </w:t>
    </w:r>
    <w:r w:rsidR="00205F85">
      <w:rPr>
        <w:rFonts w:ascii="Poppins" w:hAnsi="Poppins" w:cs="Poppins"/>
        <w:i/>
        <w:sz w:val="14"/>
        <w:szCs w:val="14"/>
      </w:rPr>
      <w:t>October</w:t>
    </w:r>
    <w:r w:rsidR="003E794A" w:rsidRPr="002024DC">
      <w:rPr>
        <w:rFonts w:ascii="Poppins" w:hAnsi="Poppins" w:cs="Poppins"/>
        <w:i/>
        <w:sz w:val="14"/>
        <w:szCs w:val="14"/>
      </w:rPr>
      <w:t xml:space="preserve"> 2022</w:t>
    </w:r>
  </w:p>
  <w:p w14:paraId="4F256903" w14:textId="4E1BAFA7" w:rsidR="00DD515C" w:rsidRPr="00F16CB9" w:rsidRDefault="00E93D2E" w:rsidP="00205F85">
    <w:pPr>
      <w:pStyle w:val="Footer"/>
      <w:tabs>
        <w:tab w:val="clear" w:pos="4320"/>
        <w:tab w:val="clear" w:pos="8640"/>
        <w:tab w:val="right" w:pos="9900"/>
      </w:tabs>
      <w:ind w:left="142"/>
      <w:rPr>
        <w:rFonts w:ascii="Century Gothic" w:hAnsi="Century Gothic"/>
        <w:i/>
        <w:sz w:val="14"/>
        <w:szCs w:val="14"/>
      </w:rPr>
    </w:pPr>
    <w:r w:rsidRPr="002024DC">
      <w:rPr>
        <w:rFonts w:ascii="Poppins SemiBold" w:hAnsi="Poppins SemiBold" w:cs="Poppins SemiBold"/>
        <w:bCs/>
        <w:i/>
        <w:sz w:val="14"/>
        <w:szCs w:val="14"/>
      </w:rPr>
      <w:t>© Australian Breastfeeding Association 20</w:t>
    </w:r>
    <w:r w:rsidR="00F16CB9" w:rsidRPr="002024DC">
      <w:rPr>
        <w:rFonts w:ascii="Poppins SemiBold" w:hAnsi="Poppins SemiBold" w:cs="Poppins SemiBold"/>
        <w:bCs/>
        <w:i/>
        <w:sz w:val="14"/>
        <w:szCs w:val="14"/>
      </w:rPr>
      <w:t>2</w:t>
    </w:r>
    <w:r w:rsidR="003E794A" w:rsidRPr="002024DC">
      <w:rPr>
        <w:rFonts w:ascii="Poppins SemiBold" w:hAnsi="Poppins SemiBold" w:cs="Poppins SemiBold"/>
        <w:bCs/>
        <w:i/>
        <w:sz w:val="14"/>
        <w:szCs w:val="14"/>
      </w:rPr>
      <w:t>2</w:t>
    </w:r>
    <w:r w:rsidRPr="003136E5">
      <w:rPr>
        <w:rFonts w:ascii="Century Gothic" w:hAnsi="Century Gothic"/>
        <w:i/>
        <w:sz w:val="14"/>
        <w:szCs w:val="14"/>
      </w:rPr>
      <w:tab/>
    </w:r>
    <w:r w:rsidRPr="00E93D2E">
      <w:rPr>
        <w:rFonts w:ascii="Century Gothic" w:hAnsi="Century Gothic"/>
        <w:i/>
        <w:sz w:val="14"/>
        <w:szCs w:val="14"/>
      </w:rPr>
      <w:fldChar w:fldCharType="begin"/>
    </w:r>
    <w:r w:rsidRPr="00E93D2E">
      <w:rPr>
        <w:rFonts w:ascii="Century Gothic" w:hAnsi="Century Gothic"/>
        <w:i/>
        <w:sz w:val="14"/>
        <w:szCs w:val="14"/>
      </w:rPr>
      <w:instrText xml:space="preserve"> PAGE   \* MERGEFORMAT </w:instrText>
    </w:r>
    <w:r w:rsidRPr="00E93D2E">
      <w:rPr>
        <w:rFonts w:ascii="Century Gothic" w:hAnsi="Century Gothic"/>
        <w:i/>
        <w:sz w:val="14"/>
        <w:szCs w:val="14"/>
      </w:rPr>
      <w:fldChar w:fldCharType="separate"/>
    </w:r>
    <w:r w:rsidR="00EE2735">
      <w:rPr>
        <w:rFonts w:ascii="Century Gothic" w:hAnsi="Century Gothic"/>
        <w:i/>
        <w:noProof/>
        <w:sz w:val="14"/>
        <w:szCs w:val="14"/>
      </w:rPr>
      <w:t>1</w:t>
    </w:r>
    <w:r w:rsidRPr="00E93D2E">
      <w:rPr>
        <w:rFonts w:ascii="Century Gothic" w:hAnsi="Century Gothic"/>
        <w:i/>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EFBC" w14:textId="77777777" w:rsidR="00DD515C" w:rsidRPr="003136E5" w:rsidRDefault="00E93D2E" w:rsidP="0029013D">
    <w:pPr>
      <w:pStyle w:val="Footer"/>
      <w:tabs>
        <w:tab w:val="clear" w:pos="4320"/>
        <w:tab w:val="clear" w:pos="8640"/>
        <w:tab w:val="right" w:pos="9900"/>
      </w:tabs>
      <w:rPr>
        <w:rFonts w:ascii="Century Gothic" w:hAnsi="Century Gothic"/>
        <w:i/>
        <w:sz w:val="14"/>
        <w:szCs w:val="14"/>
      </w:rPr>
    </w:pPr>
    <w:r>
      <w:rPr>
        <w:rFonts w:ascii="Century Gothic" w:hAnsi="Century Gothic"/>
        <w:i/>
        <w:sz w:val="14"/>
        <w:szCs w:val="14"/>
      </w:rPr>
      <w:t xml:space="preserve">BFW </w:t>
    </w:r>
    <w:r w:rsidR="00DD515C" w:rsidRPr="003136E5">
      <w:rPr>
        <w:rFonts w:ascii="Century Gothic" w:hAnsi="Century Gothic"/>
        <w:i/>
        <w:sz w:val="14"/>
        <w:szCs w:val="14"/>
      </w:rPr>
      <w:t>Breastfeeding Policy</w:t>
    </w:r>
    <w:r w:rsidR="008E2F96">
      <w:rPr>
        <w:rFonts w:ascii="Century Gothic" w:hAnsi="Century Gothic"/>
        <w:i/>
        <w:sz w:val="14"/>
        <w:szCs w:val="14"/>
      </w:rPr>
      <w:t xml:space="preserve"> Template</w:t>
    </w:r>
    <w:r>
      <w:rPr>
        <w:rFonts w:ascii="Century Gothic" w:hAnsi="Century Gothic"/>
        <w:i/>
        <w:sz w:val="14"/>
        <w:szCs w:val="14"/>
      </w:rPr>
      <w:t xml:space="preserve"> V1 1014</w:t>
    </w:r>
  </w:p>
  <w:p w14:paraId="495F9E51" w14:textId="77777777" w:rsidR="00DD515C" w:rsidRPr="003136E5" w:rsidRDefault="00DD515C" w:rsidP="0066291D">
    <w:pPr>
      <w:pStyle w:val="Footer"/>
      <w:tabs>
        <w:tab w:val="clear" w:pos="4320"/>
        <w:tab w:val="clear" w:pos="8640"/>
        <w:tab w:val="right" w:pos="9900"/>
      </w:tabs>
      <w:rPr>
        <w:rFonts w:ascii="Century Gothic" w:hAnsi="Century Gothic"/>
        <w:i/>
        <w:sz w:val="14"/>
        <w:szCs w:val="14"/>
      </w:rPr>
    </w:pPr>
    <w:r w:rsidRPr="003136E5">
      <w:rPr>
        <w:rFonts w:ascii="Century Gothic" w:hAnsi="Century Gothic"/>
        <w:b/>
        <w:i/>
        <w:sz w:val="14"/>
        <w:szCs w:val="14"/>
      </w:rPr>
      <w:t>© Australian Brea</w:t>
    </w:r>
    <w:r w:rsidR="00A36EA8">
      <w:rPr>
        <w:rFonts w:ascii="Century Gothic" w:hAnsi="Century Gothic"/>
        <w:b/>
        <w:i/>
        <w:sz w:val="14"/>
        <w:szCs w:val="14"/>
      </w:rPr>
      <w:t>stfeeding Association 201</w:t>
    </w:r>
    <w:r w:rsidR="00630E25">
      <w:rPr>
        <w:rFonts w:ascii="Century Gothic" w:hAnsi="Century Gothic"/>
        <w:b/>
        <w:i/>
        <w:sz w:val="14"/>
        <w:szCs w:val="14"/>
      </w:rPr>
      <w:t>4</w:t>
    </w:r>
    <w:r w:rsidRPr="003136E5">
      <w:rPr>
        <w:rFonts w:ascii="Century Gothic" w:hAnsi="Century Gothic"/>
        <w:i/>
        <w:sz w:val="14"/>
        <w:szCs w:val="14"/>
      </w:rPr>
      <w:tab/>
    </w:r>
    <w:r w:rsidR="00E93D2E" w:rsidRPr="00E93D2E">
      <w:rPr>
        <w:rFonts w:ascii="Century Gothic" w:hAnsi="Century Gothic"/>
        <w:i/>
        <w:sz w:val="14"/>
        <w:szCs w:val="14"/>
      </w:rPr>
      <w:fldChar w:fldCharType="begin"/>
    </w:r>
    <w:r w:rsidR="00E93D2E" w:rsidRPr="00E93D2E">
      <w:rPr>
        <w:rFonts w:ascii="Century Gothic" w:hAnsi="Century Gothic"/>
        <w:i/>
        <w:sz w:val="14"/>
        <w:szCs w:val="14"/>
      </w:rPr>
      <w:instrText xml:space="preserve"> PAGE   \* MERGEFORMAT </w:instrText>
    </w:r>
    <w:r w:rsidR="00E93D2E" w:rsidRPr="00E93D2E">
      <w:rPr>
        <w:rFonts w:ascii="Century Gothic" w:hAnsi="Century Gothic"/>
        <w:i/>
        <w:sz w:val="14"/>
        <w:szCs w:val="14"/>
      </w:rPr>
      <w:fldChar w:fldCharType="separate"/>
    </w:r>
    <w:r w:rsidR="00BC2466">
      <w:rPr>
        <w:rFonts w:ascii="Century Gothic" w:hAnsi="Century Gothic"/>
        <w:i/>
        <w:noProof/>
        <w:sz w:val="14"/>
        <w:szCs w:val="14"/>
      </w:rPr>
      <w:t>1</w:t>
    </w:r>
    <w:r w:rsidR="00E93D2E" w:rsidRPr="00E93D2E">
      <w:rPr>
        <w:rFonts w:ascii="Century Gothic" w:hAnsi="Century Gothic"/>
        <w: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10F8" w14:textId="77777777" w:rsidR="002C6D88" w:rsidRDefault="002C6D88">
      <w:r>
        <w:separator/>
      </w:r>
    </w:p>
  </w:footnote>
  <w:footnote w:type="continuationSeparator" w:id="0">
    <w:p w14:paraId="5A392D8F" w14:textId="77777777" w:rsidR="002C6D88" w:rsidRDefault="002C6D88">
      <w:r>
        <w:continuationSeparator/>
      </w:r>
    </w:p>
  </w:footnote>
  <w:footnote w:type="continuationNotice" w:id="1">
    <w:p w14:paraId="31C9C311" w14:textId="77777777" w:rsidR="002C6D88" w:rsidRDefault="002C6D88"/>
  </w:footnote>
  <w:footnote w:id="2">
    <w:p w14:paraId="5C4BDD9B" w14:textId="78F49AE4" w:rsidR="00913E02" w:rsidRPr="007907C1" w:rsidRDefault="00913E02">
      <w:pPr>
        <w:pStyle w:val="FootnoteText"/>
        <w:rPr>
          <w:rFonts w:ascii="Segoe UI" w:hAnsi="Segoe UI" w:cs="Segoe UI"/>
          <w:lang w:val="en-US"/>
        </w:rPr>
      </w:pPr>
      <w:r w:rsidRPr="007907C1">
        <w:rPr>
          <w:rStyle w:val="FootnoteReference"/>
          <w:rFonts w:ascii="Segoe UI" w:hAnsi="Segoe UI" w:cs="Segoe UI"/>
          <w:sz w:val="14"/>
          <w:szCs w:val="14"/>
        </w:rPr>
        <w:footnoteRef/>
      </w:r>
      <w:r w:rsidRPr="007907C1">
        <w:rPr>
          <w:rFonts w:ascii="Segoe UI" w:hAnsi="Segoe UI" w:cs="Segoe UI"/>
          <w:sz w:val="14"/>
          <w:szCs w:val="14"/>
        </w:rPr>
        <w:t xml:space="preserve"> </w:t>
      </w:r>
      <w:r w:rsidR="000674F4" w:rsidRPr="007907C1">
        <w:rPr>
          <w:rFonts w:ascii="Segoe UI" w:hAnsi="Segoe UI" w:cs="Segoe UI"/>
          <w:sz w:val="14"/>
          <w:szCs w:val="14"/>
        </w:rPr>
        <w:t xml:space="preserve">Wiles (1984) The effect of prenatal breastfeeding education on breastfeeding success and maternal perception of the infant. Journal of Obstetrics, Gynaecology and Neonatal Nursing 13(4): 253–-257; Duffy, Percival, Kershaw (1997) Positive effects of antenatal group teaching sessions on postnatal nipple pain, trauma and breastfeeding rates. Midwifery 13 (4): 189–196; Guise, </w:t>
      </w:r>
      <w:proofErr w:type="spellStart"/>
      <w:r w:rsidR="000674F4" w:rsidRPr="007907C1">
        <w:rPr>
          <w:rFonts w:ascii="Segoe UI" w:hAnsi="Segoe UI" w:cs="Segoe UI"/>
          <w:sz w:val="14"/>
          <w:szCs w:val="14"/>
        </w:rPr>
        <w:t>Palda</w:t>
      </w:r>
      <w:proofErr w:type="spellEnd"/>
      <w:r w:rsidR="000674F4" w:rsidRPr="007907C1">
        <w:rPr>
          <w:rFonts w:ascii="Segoe UI" w:hAnsi="Segoe UI" w:cs="Segoe UI"/>
          <w:sz w:val="14"/>
          <w:szCs w:val="14"/>
        </w:rPr>
        <w:t xml:space="preserve">, </w:t>
      </w:r>
      <w:proofErr w:type="spellStart"/>
      <w:r w:rsidR="000674F4" w:rsidRPr="007907C1">
        <w:rPr>
          <w:rFonts w:ascii="Segoe UI" w:hAnsi="Segoe UI" w:cs="Segoe UI"/>
          <w:sz w:val="14"/>
          <w:szCs w:val="14"/>
        </w:rPr>
        <w:t>Westhoff</w:t>
      </w:r>
      <w:proofErr w:type="spellEnd"/>
      <w:r w:rsidR="000674F4" w:rsidRPr="007907C1">
        <w:rPr>
          <w:rFonts w:ascii="Segoe UI" w:hAnsi="Segoe UI" w:cs="Segoe UI"/>
          <w:sz w:val="14"/>
          <w:szCs w:val="14"/>
        </w:rPr>
        <w:t>, et al (2003) The effectiveness of primary care-based interventions to promote breastfeeding: systematic evidence review and meta-analysis for the US Preventive Services Task Force. Ann Fam Med 1(2): 70–78.</w:t>
      </w:r>
    </w:p>
  </w:footnote>
  <w:footnote w:id="3">
    <w:p w14:paraId="6BF80CA8" w14:textId="355F7F14" w:rsidR="009451C5" w:rsidRPr="007907C1" w:rsidRDefault="009451C5" w:rsidP="00594F25">
      <w:pPr>
        <w:pStyle w:val="FootnoteText"/>
        <w:rPr>
          <w:rFonts w:ascii="Segoe UI" w:hAnsi="Segoe UI" w:cs="Segoe UI"/>
          <w:lang w:val="en-US"/>
        </w:rPr>
      </w:pPr>
      <w:r w:rsidRPr="007907C1">
        <w:rPr>
          <w:rStyle w:val="FootnoteReference"/>
          <w:rFonts w:ascii="Segoe UI" w:hAnsi="Segoe UI" w:cs="Segoe UI"/>
          <w:sz w:val="14"/>
          <w:szCs w:val="14"/>
        </w:rPr>
        <w:footnoteRef/>
      </w:r>
      <w:r w:rsidRPr="007907C1">
        <w:rPr>
          <w:rFonts w:ascii="Segoe UI" w:hAnsi="Segoe UI" w:cs="Segoe UI"/>
          <w:sz w:val="14"/>
          <w:szCs w:val="14"/>
        </w:rPr>
        <w:t xml:space="preserve"> </w:t>
      </w:r>
      <w:r w:rsidR="00594F25" w:rsidRPr="007907C1">
        <w:rPr>
          <w:rFonts w:ascii="Segoe UI" w:hAnsi="Segoe UI" w:cs="Segoe UI"/>
          <w:sz w:val="14"/>
          <w:szCs w:val="14"/>
        </w:rPr>
        <w:t xml:space="preserve">Cox (2002) Breastfeeding: I can do that. </w:t>
      </w:r>
      <w:proofErr w:type="spellStart"/>
      <w:r w:rsidR="00594F25" w:rsidRPr="007907C1">
        <w:rPr>
          <w:rFonts w:ascii="Segoe UI" w:hAnsi="Segoe UI" w:cs="Segoe UI"/>
          <w:sz w:val="14"/>
          <w:szCs w:val="14"/>
        </w:rPr>
        <w:t>TasLac</w:t>
      </w:r>
      <w:proofErr w:type="spellEnd"/>
      <w:r w:rsidR="00594F25" w:rsidRPr="007907C1">
        <w:rPr>
          <w:rFonts w:ascii="Segoe UI" w:hAnsi="Segoe UI" w:cs="Segoe UI"/>
          <w:sz w:val="14"/>
          <w:szCs w:val="14"/>
        </w:rPr>
        <w:t xml:space="preserve">, Tasmania; </w:t>
      </w:r>
      <w:proofErr w:type="spellStart"/>
      <w:r w:rsidR="00594F25" w:rsidRPr="007907C1">
        <w:rPr>
          <w:rFonts w:ascii="Segoe UI" w:hAnsi="Segoe UI" w:cs="Segoe UI"/>
          <w:sz w:val="14"/>
          <w:szCs w:val="14"/>
        </w:rPr>
        <w:t>Brodribb</w:t>
      </w:r>
      <w:proofErr w:type="spellEnd"/>
      <w:r w:rsidR="00594F25" w:rsidRPr="007907C1">
        <w:rPr>
          <w:rFonts w:ascii="Segoe UI" w:hAnsi="Segoe UI" w:cs="Segoe UI"/>
          <w:sz w:val="14"/>
          <w:szCs w:val="14"/>
        </w:rPr>
        <w:t xml:space="preserve"> (2004) Breastfeeding Management 3rd edition, </w:t>
      </w:r>
      <w:r w:rsidR="00594F25" w:rsidRPr="007907C1">
        <w:rPr>
          <w:rFonts w:ascii="Segoe UI" w:hAnsi="Segoe UI" w:cs="Segoe UI"/>
          <w:sz w:val="14"/>
          <w:szCs w:val="14"/>
          <w:lang w:val="en-US"/>
        </w:rPr>
        <w:t xml:space="preserve"> </w:t>
      </w:r>
      <w:r w:rsidR="00594F25" w:rsidRPr="007907C1">
        <w:rPr>
          <w:rFonts w:ascii="Segoe UI" w:hAnsi="Segoe UI" w:cs="Segoe UI"/>
          <w:sz w:val="14"/>
          <w:szCs w:val="14"/>
        </w:rPr>
        <w:t>Australian</w:t>
      </w:r>
      <w:r w:rsidR="00594F25" w:rsidRPr="007907C1">
        <w:rPr>
          <w:rFonts w:ascii="Segoe UI" w:hAnsi="Segoe UI" w:cs="Segoe UI"/>
          <w:sz w:val="14"/>
          <w:szCs w:val="14"/>
        </w:rPr>
        <w:t xml:space="preserve"> Breastfeeding Association 48; </w:t>
      </w:r>
      <w:proofErr w:type="spellStart"/>
      <w:r w:rsidR="00594F25" w:rsidRPr="007907C1">
        <w:rPr>
          <w:rFonts w:ascii="Segoe UI" w:hAnsi="Segoe UI" w:cs="Segoe UI"/>
          <w:sz w:val="14"/>
          <w:szCs w:val="14"/>
        </w:rPr>
        <w:t>Palda</w:t>
      </w:r>
      <w:proofErr w:type="spellEnd"/>
      <w:r w:rsidR="00594F25" w:rsidRPr="007907C1">
        <w:rPr>
          <w:rFonts w:ascii="Segoe UI" w:hAnsi="Segoe UI" w:cs="Segoe UI"/>
          <w:sz w:val="14"/>
          <w:szCs w:val="14"/>
        </w:rPr>
        <w:t xml:space="preserve"> (2004)</w:t>
      </w:r>
      <w:r w:rsidR="00594F25" w:rsidRPr="007907C1">
        <w:rPr>
          <w:rFonts w:ascii="Segoe UI" w:hAnsi="Segoe UI" w:cs="Segoe UI"/>
          <w:sz w:val="14"/>
          <w:szCs w:val="14"/>
          <w:lang w:val="en-US"/>
        </w:rPr>
        <w:t xml:space="preserve"> </w:t>
      </w:r>
      <w:r w:rsidR="00594F25" w:rsidRPr="007907C1">
        <w:rPr>
          <w:rFonts w:ascii="Segoe UI" w:hAnsi="Segoe UI" w:cs="Segoe UI"/>
          <w:sz w:val="14"/>
          <w:szCs w:val="14"/>
        </w:rPr>
        <w:t>Interventions to promote breastfeeding: applying the evidence in clinical practice. CMAJ 170: 976–978.</w:t>
      </w:r>
    </w:p>
  </w:footnote>
  <w:footnote w:id="4">
    <w:p w14:paraId="497DC71A" w14:textId="273A848E" w:rsidR="00980C8F" w:rsidRPr="007907C1" w:rsidRDefault="00980C8F">
      <w:pPr>
        <w:pStyle w:val="FootnoteText"/>
        <w:rPr>
          <w:rFonts w:ascii="Segoe UI" w:hAnsi="Segoe UI" w:cs="Segoe UI"/>
          <w:lang w:val="en-US"/>
        </w:rPr>
      </w:pPr>
      <w:r w:rsidRPr="007907C1">
        <w:rPr>
          <w:rStyle w:val="FootnoteReference"/>
          <w:rFonts w:ascii="Segoe UI" w:hAnsi="Segoe UI" w:cs="Segoe UI"/>
          <w:sz w:val="14"/>
          <w:szCs w:val="14"/>
        </w:rPr>
        <w:footnoteRef/>
      </w:r>
      <w:r w:rsidRPr="007907C1">
        <w:rPr>
          <w:rFonts w:ascii="Segoe UI" w:hAnsi="Segoe UI" w:cs="Segoe UI"/>
          <w:sz w:val="14"/>
          <w:szCs w:val="14"/>
        </w:rPr>
        <w:t xml:space="preserve"> </w:t>
      </w:r>
      <w:r w:rsidR="00F8538E" w:rsidRPr="007907C1">
        <w:rPr>
          <w:rFonts w:ascii="Segoe UI" w:hAnsi="Segoe UI" w:cs="Segoe UI"/>
          <w:sz w:val="14"/>
          <w:szCs w:val="14"/>
        </w:rPr>
        <w:t xml:space="preserve">Bentley, Caulfield, Gross, Bronner, Jensen, Kessler, Paige (1999) Sources of influence on intention to breastfeed among African-American women at entry to WIC. Journal of Human Lactation 15(1): 27–34;Arora, </w:t>
      </w:r>
      <w:proofErr w:type="spellStart"/>
      <w:r w:rsidR="00F8538E" w:rsidRPr="007907C1">
        <w:rPr>
          <w:rFonts w:ascii="Segoe UI" w:hAnsi="Segoe UI" w:cs="Segoe UI"/>
          <w:sz w:val="14"/>
          <w:szCs w:val="14"/>
        </w:rPr>
        <w:t>McJunkin</w:t>
      </w:r>
      <w:proofErr w:type="spellEnd"/>
      <w:r w:rsidR="00F8538E" w:rsidRPr="007907C1">
        <w:rPr>
          <w:rFonts w:ascii="Segoe UI" w:hAnsi="Segoe UI" w:cs="Segoe UI"/>
          <w:sz w:val="14"/>
          <w:szCs w:val="14"/>
        </w:rPr>
        <w:t xml:space="preserve">, </w:t>
      </w:r>
      <w:proofErr w:type="spellStart"/>
      <w:r w:rsidR="00F8538E" w:rsidRPr="007907C1">
        <w:rPr>
          <w:rFonts w:ascii="Segoe UI" w:hAnsi="Segoe UI" w:cs="Segoe UI"/>
          <w:sz w:val="14"/>
          <w:szCs w:val="14"/>
        </w:rPr>
        <w:t>Wehrer</w:t>
      </w:r>
      <w:proofErr w:type="spellEnd"/>
      <w:r w:rsidR="00F8538E" w:rsidRPr="007907C1">
        <w:rPr>
          <w:rFonts w:ascii="Segoe UI" w:hAnsi="Segoe UI" w:cs="Segoe UI"/>
          <w:sz w:val="14"/>
          <w:szCs w:val="14"/>
        </w:rPr>
        <w:t xml:space="preserve">, Kuhn (2000) Major factors influencing breastfeeding rates: mother’s perception of father’s attitude and milk supply. </w:t>
      </w:r>
      <w:proofErr w:type="spellStart"/>
      <w:r w:rsidR="00F8538E" w:rsidRPr="007907C1">
        <w:rPr>
          <w:rFonts w:ascii="Segoe UI" w:hAnsi="Segoe UI" w:cs="Segoe UI"/>
          <w:sz w:val="14"/>
          <w:szCs w:val="14"/>
        </w:rPr>
        <w:t>Pediatrics</w:t>
      </w:r>
      <w:proofErr w:type="spellEnd"/>
      <w:r w:rsidR="00F8538E" w:rsidRPr="007907C1">
        <w:rPr>
          <w:rFonts w:ascii="Segoe UI" w:hAnsi="Segoe UI" w:cs="Segoe UI"/>
          <w:sz w:val="14"/>
          <w:szCs w:val="14"/>
        </w:rPr>
        <w:t xml:space="preserve"> 106(5): 1–5.</w:t>
      </w:r>
    </w:p>
  </w:footnote>
  <w:footnote w:id="5">
    <w:p w14:paraId="1AA7562C" w14:textId="0F551F5B" w:rsidR="00D45D64" w:rsidRPr="007907C1" w:rsidRDefault="00D45D64">
      <w:pPr>
        <w:pStyle w:val="FootnoteText"/>
        <w:rPr>
          <w:rFonts w:ascii="Segoe UI" w:hAnsi="Segoe UI" w:cs="Segoe UI"/>
          <w:sz w:val="22"/>
          <w:szCs w:val="22"/>
          <w:lang w:val="en-US"/>
        </w:rPr>
      </w:pPr>
      <w:r w:rsidRPr="007907C1">
        <w:rPr>
          <w:rStyle w:val="FootnoteReference"/>
          <w:rFonts w:ascii="Segoe UI" w:hAnsi="Segoe UI" w:cs="Segoe UI"/>
          <w:sz w:val="14"/>
          <w:szCs w:val="14"/>
        </w:rPr>
        <w:footnoteRef/>
      </w:r>
      <w:r w:rsidRPr="007907C1">
        <w:rPr>
          <w:rFonts w:ascii="Segoe UI" w:hAnsi="Segoe UI" w:cs="Segoe UI"/>
          <w:sz w:val="14"/>
          <w:szCs w:val="14"/>
        </w:rPr>
        <w:t xml:space="preserve"> </w:t>
      </w:r>
      <w:r w:rsidRPr="007907C1">
        <w:rPr>
          <w:rFonts w:ascii="Segoe UI" w:hAnsi="Segoe UI" w:cs="Segoe UI"/>
          <w:sz w:val="14"/>
          <w:szCs w:val="14"/>
        </w:rPr>
        <w:t xml:space="preserve">Smith JP, McIntyre E, Craig L, </w:t>
      </w:r>
      <w:proofErr w:type="spellStart"/>
      <w:r w:rsidRPr="007907C1">
        <w:rPr>
          <w:rFonts w:ascii="Segoe UI" w:hAnsi="Segoe UI" w:cs="Segoe UI"/>
          <w:sz w:val="14"/>
          <w:szCs w:val="14"/>
        </w:rPr>
        <w:t>Javanparast</w:t>
      </w:r>
      <w:proofErr w:type="spellEnd"/>
      <w:r w:rsidRPr="007907C1">
        <w:rPr>
          <w:rFonts w:ascii="Segoe UI" w:hAnsi="Segoe UI" w:cs="Segoe UI"/>
          <w:sz w:val="14"/>
          <w:szCs w:val="14"/>
        </w:rPr>
        <w:t xml:space="preserve"> S, </w:t>
      </w:r>
      <w:proofErr w:type="spellStart"/>
      <w:r w:rsidRPr="007907C1">
        <w:rPr>
          <w:rFonts w:ascii="Segoe UI" w:hAnsi="Segoe UI" w:cs="Segoe UI"/>
          <w:sz w:val="14"/>
          <w:szCs w:val="14"/>
        </w:rPr>
        <w:t>Strazdins</w:t>
      </w:r>
      <w:proofErr w:type="spellEnd"/>
      <w:r w:rsidRPr="007907C1">
        <w:rPr>
          <w:rFonts w:ascii="Segoe UI" w:hAnsi="Segoe UI" w:cs="Segoe UI"/>
          <w:sz w:val="14"/>
          <w:szCs w:val="14"/>
        </w:rPr>
        <w:t xml:space="preserve"> L &amp; Mortensen K 2013. Workplace support, breastfeeding and health. Australian Institute of Health &amp; Welfare: Family Matters, Canberra, 93.</w:t>
      </w:r>
    </w:p>
  </w:footnote>
  <w:footnote w:id="6">
    <w:p w14:paraId="4642D49B" w14:textId="68E20B15" w:rsidR="00912358" w:rsidRPr="00283F73" w:rsidRDefault="00912358">
      <w:pPr>
        <w:pStyle w:val="FootnoteText"/>
        <w:rPr>
          <w:rFonts w:ascii="Poppins" w:hAnsi="Poppins" w:cs="Poppins"/>
          <w:sz w:val="14"/>
          <w:szCs w:val="14"/>
          <w:lang w:val="en-US"/>
        </w:rPr>
      </w:pPr>
      <w:r w:rsidRPr="007907C1">
        <w:rPr>
          <w:rStyle w:val="FootnoteReference"/>
          <w:rFonts w:ascii="Segoe UI" w:hAnsi="Segoe UI" w:cs="Segoe UI"/>
          <w:sz w:val="14"/>
          <w:szCs w:val="14"/>
        </w:rPr>
        <w:footnoteRef/>
      </w:r>
      <w:r w:rsidRPr="007907C1">
        <w:rPr>
          <w:rFonts w:ascii="Segoe UI" w:hAnsi="Segoe UI" w:cs="Segoe UI"/>
          <w:sz w:val="14"/>
          <w:szCs w:val="14"/>
        </w:rPr>
        <w:t xml:space="preserve"> </w:t>
      </w:r>
      <w:proofErr w:type="spellStart"/>
      <w:r w:rsidR="00283F73" w:rsidRPr="007907C1">
        <w:rPr>
          <w:rFonts w:ascii="Segoe UI" w:hAnsi="Segoe UI" w:cs="Segoe UI"/>
          <w:sz w:val="14"/>
          <w:szCs w:val="14"/>
        </w:rPr>
        <w:t>Cooklin</w:t>
      </w:r>
      <w:proofErr w:type="spellEnd"/>
      <w:r w:rsidR="00283F73" w:rsidRPr="007907C1">
        <w:rPr>
          <w:rFonts w:ascii="Segoe UI" w:hAnsi="Segoe UI" w:cs="Segoe UI"/>
          <w:sz w:val="14"/>
          <w:szCs w:val="14"/>
        </w:rPr>
        <w:t xml:space="preserve"> AR, Donath SM, Amir LH 2008, Maternal employment and breastfeeding: results from the longitudinal study of Australian children. Acta </w:t>
      </w:r>
      <w:proofErr w:type="spellStart"/>
      <w:r w:rsidR="00283F73" w:rsidRPr="007907C1">
        <w:rPr>
          <w:rFonts w:ascii="Segoe UI" w:hAnsi="Segoe UI" w:cs="Segoe UI"/>
          <w:sz w:val="14"/>
          <w:szCs w:val="14"/>
        </w:rPr>
        <w:t>Pædiatrica</w:t>
      </w:r>
      <w:proofErr w:type="spellEnd"/>
      <w:r w:rsidR="00283F73" w:rsidRPr="007907C1">
        <w:rPr>
          <w:rFonts w:ascii="Segoe UI" w:hAnsi="Segoe UI" w:cs="Segoe UI"/>
          <w:sz w:val="14"/>
          <w:szCs w:val="14"/>
        </w:rPr>
        <w:t xml:space="preserve"> 97:620–623</w:t>
      </w:r>
    </w:p>
  </w:footnote>
  <w:footnote w:id="7">
    <w:p w14:paraId="342EB9D0" w14:textId="23BF37E4" w:rsidR="00283F73" w:rsidRPr="007907C1" w:rsidRDefault="00283F73">
      <w:pPr>
        <w:pStyle w:val="FootnoteText"/>
        <w:rPr>
          <w:rFonts w:ascii="Segoe UI" w:hAnsi="Segoe UI" w:cs="Segoe UI"/>
          <w:sz w:val="12"/>
          <w:szCs w:val="12"/>
          <w:lang w:val="en-US"/>
        </w:rPr>
      </w:pPr>
      <w:r w:rsidRPr="007907C1">
        <w:rPr>
          <w:rStyle w:val="FootnoteReference"/>
          <w:rFonts w:ascii="Segoe UI" w:hAnsi="Segoe UI" w:cs="Segoe UI"/>
          <w:sz w:val="14"/>
          <w:szCs w:val="14"/>
        </w:rPr>
        <w:footnoteRef/>
      </w:r>
      <w:r w:rsidRPr="007907C1">
        <w:rPr>
          <w:rFonts w:ascii="Segoe UI" w:hAnsi="Segoe UI" w:cs="Segoe UI"/>
          <w:sz w:val="14"/>
          <w:szCs w:val="14"/>
        </w:rPr>
        <w:t xml:space="preserve"> </w:t>
      </w:r>
      <w:r w:rsidR="0025534B" w:rsidRPr="007907C1">
        <w:rPr>
          <w:rFonts w:ascii="Segoe UI" w:hAnsi="Segoe UI" w:cs="Segoe UI"/>
          <w:sz w:val="14"/>
          <w:szCs w:val="14"/>
        </w:rPr>
        <w:t xml:space="preserve">Coulson M, </w:t>
      </w:r>
      <w:proofErr w:type="spellStart"/>
      <w:r w:rsidR="0025534B" w:rsidRPr="007907C1">
        <w:rPr>
          <w:rFonts w:ascii="Segoe UI" w:hAnsi="Segoe UI" w:cs="Segoe UI"/>
          <w:sz w:val="14"/>
          <w:szCs w:val="14"/>
        </w:rPr>
        <w:t>Skouteris</w:t>
      </w:r>
      <w:proofErr w:type="spellEnd"/>
      <w:r w:rsidR="0025534B" w:rsidRPr="007907C1">
        <w:rPr>
          <w:rFonts w:ascii="Segoe UI" w:hAnsi="Segoe UI" w:cs="Segoe UI"/>
          <w:sz w:val="14"/>
          <w:szCs w:val="14"/>
        </w:rPr>
        <w:t xml:space="preserve"> H &amp; Dissanayake C 2012. The role of planning, support, and maternal and infant factors in women's return to work after maternity leave. Australian Institute of Health &amp; Welfare: Family Matters, Canberra, 90:33–44.</w:t>
      </w:r>
    </w:p>
  </w:footnote>
  <w:footnote w:id="8">
    <w:p w14:paraId="0B6803C5" w14:textId="6A10EE3C" w:rsidR="0025534B" w:rsidRPr="008A266E" w:rsidRDefault="0025534B">
      <w:pPr>
        <w:pStyle w:val="FootnoteText"/>
        <w:rPr>
          <w:rFonts w:ascii="Segoe UI" w:hAnsi="Segoe UI" w:cs="Segoe UI"/>
          <w:lang w:val="en-US"/>
        </w:rPr>
      </w:pPr>
      <w:r w:rsidRPr="008A266E">
        <w:rPr>
          <w:rStyle w:val="FootnoteReference"/>
          <w:rFonts w:ascii="Segoe UI" w:hAnsi="Segoe UI" w:cs="Segoe UI"/>
          <w:sz w:val="14"/>
          <w:szCs w:val="14"/>
        </w:rPr>
        <w:footnoteRef/>
      </w:r>
      <w:r w:rsidRPr="008A266E">
        <w:rPr>
          <w:rFonts w:ascii="Segoe UI" w:hAnsi="Segoe UI" w:cs="Segoe UI"/>
          <w:sz w:val="14"/>
          <w:szCs w:val="14"/>
        </w:rPr>
        <w:t xml:space="preserve"> </w:t>
      </w:r>
      <w:r w:rsidR="000478AD" w:rsidRPr="008A266E">
        <w:rPr>
          <w:rFonts w:ascii="Segoe UI" w:hAnsi="Segoe UI" w:cs="Segoe UI"/>
          <w:sz w:val="14"/>
          <w:szCs w:val="14"/>
        </w:rPr>
        <w:t xml:space="preserve">Smith JP, McIntyre E, Craig L, </w:t>
      </w:r>
      <w:proofErr w:type="spellStart"/>
      <w:r w:rsidR="000478AD" w:rsidRPr="008A266E">
        <w:rPr>
          <w:rFonts w:ascii="Segoe UI" w:hAnsi="Segoe UI" w:cs="Segoe UI"/>
          <w:sz w:val="14"/>
          <w:szCs w:val="14"/>
        </w:rPr>
        <w:t>Javanparast</w:t>
      </w:r>
      <w:proofErr w:type="spellEnd"/>
      <w:r w:rsidR="000478AD" w:rsidRPr="008A266E">
        <w:rPr>
          <w:rFonts w:ascii="Segoe UI" w:hAnsi="Segoe UI" w:cs="Segoe UI"/>
          <w:sz w:val="14"/>
          <w:szCs w:val="14"/>
        </w:rPr>
        <w:t xml:space="preserve"> S, </w:t>
      </w:r>
      <w:proofErr w:type="spellStart"/>
      <w:r w:rsidR="000478AD" w:rsidRPr="008A266E">
        <w:rPr>
          <w:rFonts w:ascii="Segoe UI" w:hAnsi="Segoe UI" w:cs="Segoe UI"/>
          <w:sz w:val="14"/>
          <w:szCs w:val="14"/>
        </w:rPr>
        <w:t>Strazdins</w:t>
      </w:r>
      <w:proofErr w:type="spellEnd"/>
      <w:r w:rsidR="000478AD" w:rsidRPr="008A266E">
        <w:rPr>
          <w:rFonts w:ascii="Segoe UI" w:hAnsi="Segoe UI" w:cs="Segoe UI"/>
          <w:sz w:val="14"/>
          <w:szCs w:val="14"/>
        </w:rPr>
        <w:t xml:space="preserve"> L &amp; Mortensen K 2013. Workplace support, breastfeeding and health. Australian Institute of Health &amp; Welfare: Family Matters, Canberra, 93.</w:t>
      </w:r>
    </w:p>
  </w:footnote>
  <w:footnote w:id="9">
    <w:p w14:paraId="145D2764" w14:textId="1EA404B8" w:rsidR="00904FA3" w:rsidRPr="008A266E" w:rsidRDefault="00904FA3">
      <w:pPr>
        <w:pStyle w:val="FootnoteText"/>
        <w:rPr>
          <w:rFonts w:ascii="Segoe UI" w:hAnsi="Segoe UI" w:cs="Segoe UI"/>
          <w:sz w:val="12"/>
          <w:szCs w:val="12"/>
          <w:lang w:val="en-US"/>
        </w:rPr>
      </w:pPr>
      <w:r w:rsidRPr="008A266E">
        <w:rPr>
          <w:rStyle w:val="FootnoteReference"/>
          <w:rFonts w:ascii="Segoe UI" w:hAnsi="Segoe UI" w:cs="Segoe UI"/>
          <w:sz w:val="14"/>
          <w:szCs w:val="14"/>
        </w:rPr>
        <w:footnoteRef/>
      </w:r>
      <w:r w:rsidRPr="008A266E">
        <w:rPr>
          <w:rFonts w:ascii="Segoe UI" w:hAnsi="Segoe UI" w:cs="Segoe UI"/>
          <w:sz w:val="14"/>
          <w:szCs w:val="14"/>
        </w:rPr>
        <w:t xml:space="preserve"> </w:t>
      </w:r>
      <w:r w:rsidR="00DD2387" w:rsidRPr="008A266E">
        <w:rPr>
          <w:rFonts w:ascii="Segoe UI" w:hAnsi="Segoe UI" w:cs="Segoe UI"/>
          <w:sz w:val="14"/>
          <w:szCs w:val="14"/>
        </w:rPr>
        <w:t xml:space="preserve">Kent JC, Leon MR, </w:t>
      </w:r>
      <w:proofErr w:type="spellStart"/>
      <w:r w:rsidR="00DD2387" w:rsidRPr="008A266E">
        <w:rPr>
          <w:rFonts w:ascii="Segoe UI" w:hAnsi="Segoe UI" w:cs="Segoe UI"/>
          <w:sz w:val="14"/>
          <w:szCs w:val="14"/>
        </w:rPr>
        <w:t>Cregan</w:t>
      </w:r>
      <w:proofErr w:type="spellEnd"/>
      <w:r w:rsidR="00DD2387" w:rsidRPr="008A266E">
        <w:rPr>
          <w:rFonts w:ascii="Segoe UI" w:hAnsi="Segoe UI" w:cs="Segoe UI"/>
          <w:sz w:val="14"/>
          <w:szCs w:val="14"/>
        </w:rPr>
        <w:t xml:space="preserve"> MD, Ramsay DT, Doherty DA, Hartmann PE 2006. Volume and frequency of </w:t>
      </w:r>
      <w:proofErr w:type="spellStart"/>
      <w:r w:rsidR="00DD2387" w:rsidRPr="008A266E">
        <w:rPr>
          <w:rFonts w:ascii="Segoe UI" w:hAnsi="Segoe UI" w:cs="Segoe UI"/>
          <w:sz w:val="14"/>
          <w:szCs w:val="14"/>
        </w:rPr>
        <w:t>breastfeedings</w:t>
      </w:r>
      <w:proofErr w:type="spellEnd"/>
      <w:r w:rsidR="00DD2387" w:rsidRPr="008A266E">
        <w:rPr>
          <w:rFonts w:ascii="Segoe UI" w:hAnsi="Segoe UI" w:cs="Segoe UI"/>
          <w:sz w:val="14"/>
          <w:szCs w:val="14"/>
        </w:rPr>
        <w:t xml:space="preserve"> and fat content of breastmilk throughout the day. </w:t>
      </w:r>
      <w:proofErr w:type="spellStart"/>
      <w:r w:rsidR="00DD2387" w:rsidRPr="008A266E">
        <w:rPr>
          <w:rFonts w:ascii="Segoe UI" w:hAnsi="Segoe UI" w:cs="Segoe UI"/>
          <w:sz w:val="14"/>
          <w:szCs w:val="14"/>
        </w:rPr>
        <w:t>Pediatrics</w:t>
      </w:r>
      <w:proofErr w:type="spellEnd"/>
      <w:r w:rsidR="00DD2387" w:rsidRPr="008A266E">
        <w:rPr>
          <w:rFonts w:ascii="Segoe UI" w:hAnsi="Segoe UI" w:cs="Segoe UI"/>
          <w:sz w:val="14"/>
          <w:szCs w:val="14"/>
        </w:rPr>
        <w:t xml:space="preserve"> 117:(3):e387–e395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5A3F" w14:textId="4F290C0C" w:rsidR="00EC06D1" w:rsidRPr="007907C1" w:rsidRDefault="00EC5D32" w:rsidP="00EC5D32">
    <w:pPr>
      <w:pStyle w:val="Header"/>
      <w:jc w:val="right"/>
      <w:rPr>
        <w:rFonts w:ascii="Segoe UI Semibold" w:hAnsi="Segoe UI Semibold" w:cs="Segoe UI Semibold"/>
        <w:color w:val="FFFFFF" w:themeColor="background1"/>
        <w:sz w:val="32"/>
        <w:szCs w:val="20"/>
        <w:lang w:val="en-AU"/>
      </w:rPr>
    </w:pPr>
    <w:r w:rsidRPr="007907C1">
      <w:rPr>
        <w:rFonts w:ascii="Segoe UI Semibold" w:hAnsi="Segoe UI Semibold" w:cs="Segoe UI Semibold"/>
        <w:noProof/>
        <w:color w:val="FFFFFF" w:themeColor="background1"/>
        <w:sz w:val="32"/>
        <w:szCs w:val="20"/>
        <w:lang w:val="en-AU"/>
      </w:rPr>
      <w:drawing>
        <wp:anchor distT="0" distB="0" distL="114300" distR="114300" simplePos="0" relativeHeight="251658240" behindDoc="1" locked="0" layoutInCell="1" allowOverlap="1" wp14:anchorId="273EAE67" wp14:editId="688C14BA">
          <wp:simplePos x="0" y="0"/>
          <wp:positionH relativeFrom="page">
            <wp:posOffset>0</wp:posOffset>
          </wp:positionH>
          <wp:positionV relativeFrom="page">
            <wp:posOffset>0</wp:posOffset>
          </wp:positionV>
          <wp:extent cx="7545600" cy="1141200"/>
          <wp:effectExtent l="0" t="0" r="0" b="1905"/>
          <wp:wrapNone/>
          <wp:docPr id="25" name="Picture 2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600" cy="1141200"/>
                  </a:xfrm>
                  <a:prstGeom prst="rect">
                    <a:avLst/>
                  </a:prstGeom>
                </pic:spPr>
              </pic:pic>
            </a:graphicData>
          </a:graphic>
          <wp14:sizeRelH relativeFrom="margin">
            <wp14:pctWidth>0</wp14:pctWidth>
          </wp14:sizeRelH>
          <wp14:sizeRelV relativeFrom="margin">
            <wp14:pctHeight>0</wp14:pctHeight>
          </wp14:sizeRelV>
        </wp:anchor>
      </w:drawing>
    </w:r>
    <w:r w:rsidR="00647BBA" w:rsidRPr="007907C1">
      <w:rPr>
        <w:rFonts w:ascii="Segoe UI Semibold" w:hAnsi="Segoe UI Semibold" w:cs="Segoe UI Semibold"/>
        <w:color w:val="FFFFFF" w:themeColor="background1"/>
        <w:sz w:val="32"/>
        <w:szCs w:val="20"/>
        <w:lang w:val="en-AU"/>
      </w:rPr>
      <w:t>My Breastfeeding and Workplan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F44"/>
    <w:multiLevelType w:val="hybridMultilevel"/>
    <w:tmpl w:val="DFDC78BE"/>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91392"/>
    <w:multiLevelType w:val="hybridMultilevel"/>
    <w:tmpl w:val="6618183E"/>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0874B2"/>
    <w:multiLevelType w:val="hybridMultilevel"/>
    <w:tmpl w:val="41F275B8"/>
    <w:lvl w:ilvl="0" w:tplc="7E863D68">
      <w:start w:val="1"/>
      <w:numFmt w:val="decimal"/>
      <w:pStyle w:val="61Numberedbullet"/>
      <w:lvlText w:val="%1."/>
      <w:lvlJc w:val="left"/>
      <w:pPr>
        <w:tabs>
          <w:tab w:val="num" w:pos="851"/>
        </w:tabs>
        <w:ind w:left="284" w:firstLine="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C137EDB"/>
    <w:multiLevelType w:val="hybridMultilevel"/>
    <w:tmpl w:val="BC268912"/>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A1902"/>
    <w:multiLevelType w:val="hybridMultilevel"/>
    <w:tmpl w:val="B0A8AB92"/>
    <w:lvl w:ilvl="0" w:tplc="9D1EF030">
      <w:start w:val="1"/>
      <w:numFmt w:val="bullet"/>
      <w:pStyle w:val="6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A1C14"/>
    <w:multiLevelType w:val="hybridMultilevel"/>
    <w:tmpl w:val="56AC5ADC"/>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0B2CFA"/>
    <w:multiLevelType w:val="hybridMultilevel"/>
    <w:tmpl w:val="EFAACE26"/>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886369"/>
    <w:multiLevelType w:val="hybridMultilevel"/>
    <w:tmpl w:val="FCBE9C3E"/>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55190F"/>
    <w:multiLevelType w:val="hybridMultilevel"/>
    <w:tmpl w:val="9D345BFC"/>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B60A26"/>
    <w:multiLevelType w:val="hybridMultilevel"/>
    <w:tmpl w:val="30DCF726"/>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ED2D14"/>
    <w:multiLevelType w:val="hybridMultilevel"/>
    <w:tmpl w:val="EF960886"/>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4157677">
    <w:abstractNumId w:val="4"/>
  </w:num>
  <w:num w:numId="2" w16cid:durableId="662464468">
    <w:abstractNumId w:val="2"/>
  </w:num>
  <w:num w:numId="3" w16cid:durableId="2118866657">
    <w:abstractNumId w:val="5"/>
  </w:num>
  <w:num w:numId="4" w16cid:durableId="1558127831">
    <w:abstractNumId w:val="1"/>
  </w:num>
  <w:num w:numId="5" w16cid:durableId="1396583115">
    <w:abstractNumId w:val="9"/>
  </w:num>
  <w:num w:numId="6" w16cid:durableId="390080196">
    <w:abstractNumId w:val="10"/>
  </w:num>
  <w:num w:numId="7" w16cid:durableId="1581594389">
    <w:abstractNumId w:val="8"/>
  </w:num>
  <w:num w:numId="8" w16cid:durableId="370417834">
    <w:abstractNumId w:val="7"/>
  </w:num>
  <w:num w:numId="9" w16cid:durableId="1153106494">
    <w:abstractNumId w:val="6"/>
  </w:num>
  <w:num w:numId="10" w16cid:durableId="1843082827">
    <w:abstractNumId w:val="0"/>
  </w:num>
  <w:num w:numId="11" w16cid:durableId="13040401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4D"/>
    <w:rsid w:val="000023DF"/>
    <w:rsid w:val="00005429"/>
    <w:rsid w:val="00006BF7"/>
    <w:rsid w:val="00014ED5"/>
    <w:rsid w:val="000156A6"/>
    <w:rsid w:val="00017E27"/>
    <w:rsid w:val="000205A5"/>
    <w:rsid w:val="0002468B"/>
    <w:rsid w:val="0003187A"/>
    <w:rsid w:val="00032E06"/>
    <w:rsid w:val="0003551B"/>
    <w:rsid w:val="000478AD"/>
    <w:rsid w:val="00050125"/>
    <w:rsid w:val="0005577C"/>
    <w:rsid w:val="00064EEF"/>
    <w:rsid w:val="000674F4"/>
    <w:rsid w:val="00074F77"/>
    <w:rsid w:val="00076045"/>
    <w:rsid w:val="00077D7A"/>
    <w:rsid w:val="00081119"/>
    <w:rsid w:val="000826FA"/>
    <w:rsid w:val="00083608"/>
    <w:rsid w:val="000856C5"/>
    <w:rsid w:val="0008593F"/>
    <w:rsid w:val="00087A58"/>
    <w:rsid w:val="000929F2"/>
    <w:rsid w:val="000B29B3"/>
    <w:rsid w:val="000B2AEA"/>
    <w:rsid w:val="000B4AE5"/>
    <w:rsid w:val="000B6ECD"/>
    <w:rsid w:val="000C39A8"/>
    <w:rsid w:val="000C3E4B"/>
    <w:rsid w:val="000C3E64"/>
    <w:rsid w:val="000C7261"/>
    <w:rsid w:val="000D041E"/>
    <w:rsid w:val="000D1CCB"/>
    <w:rsid w:val="000D4EEE"/>
    <w:rsid w:val="000E0084"/>
    <w:rsid w:val="000E0220"/>
    <w:rsid w:val="000E1E43"/>
    <w:rsid w:val="000E3C0C"/>
    <w:rsid w:val="000F3F99"/>
    <w:rsid w:val="000F42B1"/>
    <w:rsid w:val="000F4D5D"/>
    <w:rsid w:val="00100569"/>
    <w:rsid w:val="00102EF2"/>
    <w:rsid w:val="00103B26"/>
    <w:rsid w:val="001145EA"/>
    <w:rsid w:val="00126E77"/>
    <w:rsid w:val="00127E94"/>
    <w:rsid w:val="00130AF4"/>
    <w:rsid w:val="001339FC"/>
    <w:rsid w:val="00137C92"/>
    <w:rsid w:val="001470BE"/>
    <w:rsid w:val="00150822"/>
    <w:rsid w:val="00152527"/>
    <w:rsid w:val="0015576F"/>
    <w:rsid w:val="00157B47"/>
    <w:rsid w:val="0016232A"/>
    <w:rsid w:val="00170577"/>
    <w:rsid w:val="001715FA"/>
    <w:rsid w:val="00173FB5"/>
    <w:rsid w:val="00174A60"/>
    <w:rsid w:val="00176E18"/>
    <w:rsid w:val="00181109"/>
    <w:rsid w:val="00197739"/>
    <w:rsid w:val="001A1B88"/>
    <w:rsid w:val="001A21A9"/>
    <w:rsid w:val="001A4734"/>
    <w:rsid w:val="001A7D62"/>
    <w:rsid w:val="001C12E4"/>
    <w:rsid w:val="001C2080"/>
    <w:rsid w:val="001C2195"/>
    <w:rsid w:val="001C72DE"/>
    <w:rsid w:val="001D09AD"/>
    <w:rsid w:val="001D0CA3"/>
    <w:rsid w:val="001D2711"/>
    <w:rsid w:val="001D3DCD"/>
    <w:rsid w:val="001E418E"/>
    <w:rsid w:val="001E4D47"/>
    <w:rsid w:val="001E6B2E"/>
    <w:rsid w:val="001E7130"/>
    <w:rsid w:val="001F2AB4"/>
    <w:rsid w:val="001F311D"/>
    <w:rsid w:val="001F3AFD"/>
    <w:rsid w:val="001F3E3A"/>
    <w:rsid w:val="002024DC"/>
    <w:rsid w:val="00205F85"/>
    <w:rsid w:val="00211F29"/>
    <w:rsid w:val="00215047"/>
    <w:rsid w:val="0022479F"/>
    <w:rsid w:val="00224989"/>
    <w:rsid w:val="00236CB9"/>
    <w:rsid w:val="0024209A"/>
    <w:rsid w:val="0024639D"/>
    <w:rsid w:val="002527B4"/>
    <w:rsid w:val="0025534B"/>
    <w:rsid w:val="00256AFC"/>
    <w:rsid w:val="00261BCA"/>
    <w:rsid w:val="00262ADF"/>
    <w:rsid w:val="00265E1A"/>
    <w:rsid w:val="00266BFE"/>
    <w:rsid w:val="00270795"/>
    <w:rsid w:val="002717AA"/>
    <w:rsid w:val="00280E65"/>
    <w:rsid w:val="00280FA8"/>
    <w:rsid w:val="002822AC"/>
    <w:rsid w:val="00282892"/>
    <w:rsid w:val="00282F51"/>
    <w:rsid w:val="00283F73"/>
    <w:rsid w:val="0029013D"/>
    <w:rsid w:val="00290E01"/>
    <w:rsid w:val="00291DB9"/>
    <w:rsid w:val="00293BAD"/>
    <w:rsid w:val="00294FA3"/>
    <w:rsid w:val="002954C7"/>
    <w:rsid w:val="00296098"/>
    <w:rsid w:val="002A49CE"/>
    <w:rsid w:val="002B1B6F"/>
    <w:rsid w:val="002C6D88"/>
    <w:rsid w:val="002D271E"/>
    <w:rsid w:val="002D39E8"/>
    <w:rsid w:val="002D6103"/>
    <w:rsid w:val="002D69A1"/>
    <w:rsid w:val="002D6F1E"/>
    <w:rsid w:val="002E0870"/>
    <w:rsid w:val="002E291A"/>
    <w:rsid w:val="002F08FA"/>
    <w:rsid w:val="002F0F1F"/>
    <w:rsid w:val="002F72B9"/>
    <w:rsid w:val="00300616"/>
    <w:rsid w:val="00300B2B"/>
    <w:rsid w:val="00311588"/>
    <w:rsid w:val="003135D7"/>
    <w:rsid w:val="003136E5"/>
    <w:rsid w:val="00315B25"/>
    <w:rsid w:val="00316D13"/>
    <w:rsid w:val="00317D2D"/>
    <w:rsid w:val="00322768"/>
    <w:rsid w:val="00333D31"/>
    <w:rsid w:val="00336324"/>
    <w:rsid w:val="00340F27"/>
    <w:rsid w:val="0034193A"/>
    <w:rsid w:val="00341FE9"/>
    <w:rsid w:val="0034766B"/>
    <w:rsid w:val="003505C4"/>
    <w:rsid w:val="003508B5"/>
    <w:rsid w:val="00355141"/>
    <w:rsid w:val="0035752C"/>
    <w:rsid w:val="0036324A"/>
    <w:rsid w:val="003715F7"/>
    <w:rsid w:val="00374626"/>
    <w:rsid w:val="003749EB"/>
    <w:rsid w:val="00375F79"/>
    <w:rsid w:val="0038011D"/>
    <w:rsid w:val="00381ABF"/>
    <w:rsid w:val="0038278E"/>
    <w:rsid w:val="00385315"/>
    <w:rsid w:val="00391191"/>
    <w:rsid w:val="0039393F"/>
    <w:rsid w:val="00394639"/>
    <w:rsid w:val="00396BE5"/>
    <w:rsid w:val="003A72D5"/>
    <w:rsid w:val="003B09DF"/>
    <w:rsid w:val="003B3175"/>
    <w:rsid w:val="003B4D09"/>
    <w:rsid w:val="003B6B85"/>
    <w:rsid w:val="003C0012"/>
    <w:rsid w:val="003C2121"/>
    <w:rsid w:val="003D2EB5"/>
    <w:rsid w:val="003D7633"/>
    <w:rsid w:val="003E1544"/>
    <w:rsid w:val="003E1D2B"/>
    <w:rsid w:val="003E4456"/>
    <w:rsid w:val="003E61D5"/>
    <w:rsid w:val="003E6B5A"/>
    <w:rsid w:val="003E6C73"/>
    <w:rsid w:val="003E794A"/>
    <w:rsid w:val="003E7B5E"/>
    <w:rsid w:val="003F640A"/>
    <w:rsid w:val="003F6987"/>
    <w:rsid w:val="003F7BA5"/>
    <w:rsid w:val="00400D3C"/>
    <w:rsid w:val="004043F4"/>
    <w:rsid w:val="00404528"/>
    <w:rsid w:val="00416390"/>
    <w:rsid w:val="00420175"/>
    <w:rsid w:val="00430134"/>
    <w:rsid w:val="00432817"/>
    <w:rsid w:val="00432BDA"/>
    <w:rsid w:val="00435809"/>
    <w:rsid w:val="00436333"/>
    <w:rsid w:val="00443BF2"/>
    <w:rsid w:val="0044653B"/>
    <w:rsid w:val="00450A50"/>
    <w:rsid w:val="00451186"/>
    <w:rsid w:val="00452660"/>
    <w:rsid w:val="00452FDC"/>
    <w:rsid w:val="0045592D"/>
    <w:rsid w:val="004559C4"/>
    <w:rsid w:val="0045700C"/>
    <w:rsid w:val="00480A3A"/>
    <w:rsid w:val="00483AE2"/>
    <w:rsid w:val="0049279D"/>
    <w:rsid w:val="0049482A"/>
    <w:rsid w:val="0049491E"/>
    <w:rsid w:val="00495204"/>
    <w:rsid w:val="00496023"/>
    <w:rsid w:val="004A2571"/>
    <w:rsid w:val="004A4423"/>
    <w:rsid w:val="004A58DA"/>
    <w:rsid w:val="004B20BD"/>
    <w:rsid w:val="004B2153"/>
    <w:rsid w:val="004C0095"/>
    <w:rsid w:val="004C0F9B"/>
    <w:rsid w:val="004C2EE2"/>
    <w:rsid w:val="004C351A"/>
    <w:rsid w:val="004C7D00"/>
    <w:rsid w:val="004D0CA0"/>
    <w:rsid w:val="004D4974"/>
    <w:rsid w:val="004D70AA"/>
    <w:rsid w:val="004E5D12"/>
    <w:rsid w:val="004F004E"/>
    <w:rsid w:val="004F01CF"/>
    <w:rsid w:val="004F06E4"/>
    <w:rsid w:val="004F1C80"/>
    <w:rsid w:val="004F31C8"/>
    <w:rsid w:val="004F668A"/>
    <w:rsid w:val="004F6CA4"/>
    <w:rsid w:val="00502249"/>
    <w:rsid w:val="0052687A"/>
    <w:rsid w:val="00526D5B"/>
    <w:rsid w:val="00527B16"/>
    <w:rsid w:val="005302DF"/>
    <w:rsid w:val="005371B5"/>
    <w:rsid w:val="005431A1"/>
    <w:rsid w:val="00546A4A"/>
    <w:rsid w:val="00550297"/>
    <w:rsid w:val="00551F15"/>
    <w:rsid w:val="005539C5"/>
    <w:rsid w:val="00563EF2"/>
    <w:rsid w:val="005642D5"/>
    <w:rsid w:val="005665A1"/>
    <w:rsid w:val="00576628"/>
    <w:rsid w:val="00594F25"/>
    <w:rsid w:val="005954CE"/>
    <w:rsid w:val="005A4F1F"/>
    <w:rsid w:val="005A7E64"/>
    <w:rsid w:val="005B2D13"/>
    <w:rsid w:val="005B4884"/>
    <w:rsid w:val="005B4C26"/>
    <w:rsid w:val="005C3E18"/>
    <w:rsid w:val="005C4495"/>
    <w:rsid w:val="005D0481"/>
    <w:rsid w:val="005D2B8B"/>
    <w:rsid w:val="005D2D9B"/>
    <w:rsid w:val="005D5AAF"/>
    <w:rsid w:val="005D6F4A"/>
    <w:rsid w:val="005D706C"/>
    <w:rsid w:val="005F7420"/>
    <w:rsid w:val="00606868"/>
    <w:rsid w:val="00613C63"/>
    <w:rsid w:val="006154F8"/>
    <w:rsid w:val="00620CF1"/>
    <w:rsid w:val="00622B71"/>
    <w:rsid w:val="0062486F"/>
    <w:rsid w:val="00630D32"/>
    <w:rsid w:val="00630E25"/>
    <w:rsid w:val="00632D9D"/>
    <w:rsid w:val="006337E8"/>
    <w:rsid w:val="00634BAF"/>
    <w:rsid w:val="00635314"/>
    <w:rsid w:val="00644BAE"/>
    <w:rsid w:val="00646234"/>
    <w:rsid w:val="00647BBA"/>
    <w:rsid w:val="00651C52"/>
    <w:rsid w:val="00660783"/>
    <w:rsid w:val="00661F0A"/>
    <w:rsid w:val="0066291D"/>
    <w:rsid w:val="00663693"/>
    <w:rsid w:val="006644FE"/>
    <w:rsid w:val="006649CF"/>
    <w:rsid w:val="00671A09"/>
    <w:rsid w:val="00681CBB"/>
    <w:rsid w:val="00696151"/>
    <w:rsid w:val="006A012D"/>
    <w:rsid w:val="006A04ED"/>
    <w:rsid w:val="006A2561"/>
    <w:rsid w:val="006A2626"/>
    <w:rsid w:val="006A3A5A"/>
    <w:rsid w:val="006A74AA"/>
    <w:rsid w:val="006B1093"/>
    <w:rsid w:val="006B2EFF"/>
    <w:rsid w:val="006B6D67"/>
    <w:rsid w:val="006C01D5"/>
    <w:rsid w:val="006C0CF8"/>
    <w:rsid w:val="006C588B"/>
    <w:rsid w:val="006D0923"/>
    <w:rsid w:val="006D133F"/>
    <w:rsid w:val="006D17DA"/>
    <w:rsid w:val="006E2923"/>
    <w:rsid w:val="006E323A"/>
    <w:rsid w:val="006E7371"/>
    <w:rsid w:val="006F49F1"/>
    <w:rsid w:val="006F7E24"/>
    <w:rsid w:val="007036B6"/>
    <w:rsid w:val="007051D1"/>
    <w:rsid w:val="007055D3"/>
    <w:rsid w:val="00705BCD"/>
    <w:rsid w:val="00710D73"/>
    <w:rsid w:val="00713440"/>
    <w:rsid w:val="00723C22"/>
    <w:rsid w:val="00734DE0"/>
    <w:rsid w:val="00736202"/>
    <w:rsid w:val="007427B5"/>
    <w:rsid w:val="0074724D"/>
    <w:rsid w:val="00750439"/>
    <w:rsid w:val="00754454"/>
    <w:rsid w:val="00756254"/>
    <w:rsid w:val="00757326"/>
    <w:rsid w:val="00764878"/>
    <w:rsid w:val="007652A2"/>
    <w:rsid w:val="007678E9"/>
    <w:rsid w:val="007705FD"/>
    <w:rsid w:val="0077187C"/>
    <w:rsid w:val="00775BAF"/>
    <w:rsid w:val="00776F42"/>
    <w:rsid w:val="00781A7A"/>
    <w:rsid w:val="007907C1"/>
    <w:rsid w:val="007966C0"/>
    <w:rsid w:val="007978F8"/>
    <w:rsid w:val="007A119F"/>
    <w:rsid w:val="007A16BD"/>
    <w:rsid w:val="007A1BC8"/>
    <w:rsid w:val="007A51D0"/>
    <w:rsid w:val="007B2305"/>
    <w:rsid w:val="007B3636"/>
    <w:rsid w:val="007B4599"/>
    <w:rsid w:val="007B497A"/>
    <w:rsid w:val="007B66FD"/>
    <w:rsid w:val="007C4338"/>
    <w:rsid w:val="007C445A"/>
    <w:rsid w:val="007C7C91"/>
    <w:rsid w:val="007D406B"/>
    <w:rsid w:val="007D7455"/>
    <w:rsid w:val="007E50FE"/>
    <w:rsid w:val="007E568C"/>
    <w:rsid w:val="007E7D22"/>
    <w:rsid w:val="007F1D2E"/>
    <w:rsid w:val="007F2A4F"/>
    <w:rsid w:val="007F4411"/>
    <w:rsid w:val="00803EB0"/>
    <w:rsid w:val="00805CFE"/>
    <w:rsid w:val="00806487"/>
    <w:rsid w:val="00820597"/>
    <w:rsid w:val="008214D6"/>
    <w:rsid w:val="00826B82"/>
    <w:rsid w:val="00830673"/>
    <w:rsid w:val="0084392D"/>
    <w:rsid w:val="00844645"/>
    <w:rsid w:val="00854D38"/>
    <w:rsid w:val="008550F9"/>
    <w:rsid w:val="00861EE5"/>
    <w:rsid w:val="00862E80"/>
    <w:rsid w:val="00863092"/>
    <w:rsid w:val="008639A1"/>
    <w:rsid w:val="00865B64"/>
    <w:rsid w:val="0086681E"/>
    <w:rsid w:val="0087288C"/>
    <w:rsid w:val="00873A22"/>
    <w:rsid w:val="00885595"/>
    <w:rsid w:val="00891474"/>
    <w:rsid w:val="00892046"/>
    <w:rsid w:val="00892528"/>
    <w:rsid w:val="00892FD7"/>
    <w:rsid w:val="008978B5"/>
    <w:rsid w:val="008A266E"/>
    <w:rsid w:val="008A3955"/>
    <w:rsid w:val="008A5864"/>
    <w:rsid w:val="008A7642"/>
    <w:rsid w:val="008B26C8"/>
    <w:rsid w:val="008B3760"/>
    <w:rsid w:val="008C15AE"/>
    <w:rsid w:val="008C47C5"/>
    <w:rsid w:val="008D65B5"/>
    <w:rsid w:val="008D73A3"/>
    <w:rsid w:val="008D74F9"/>
    <w:rsid w:val="008E0272"/>
    <w:rsid w:val="008E1A7A"/>
    <w:rsid w:val="008E2F96"/>
    <w:rsid w:val="008E43AE"/>
    <w:rsid w:val="008E70F9"/>
    <w:rsid w:val="009001CC"/>
    <w:rsid w:val="00901D63"/>
    <w:rsid w:val="00904FA3"/>
    <w:rsid w:val="00907178"/>
    <w:rsid w:val="00910F1C"/>
    <w:rsid w:val="00912358"/>
    <w:rsid w:val="00913E02"/>
    <w:rsid w:val="0091616E"/>
    <w:rsid w:val="00920AC3"/>
    <w:rsid w:val="00922E91"/>
    <w:rsid w:val="00923AA8"/>
    <w:rsid w:val="00924625"/>
    <w:rsid w:val="0092510C"/>
    <w:rsid w:val="009276C8"/>
    <w:rsid w:val="00932AD1"/>
    <w:rsid w:val="009339E4"/>
    <w:rsid w:val="00933D1C"/>
    <w:rsid w:val="00934DCF"/>
    <w:rsid w:val="00936C07"/>
    <w:rsid w:val="00937AD1"/>
    <w:rsid w:val="009443F6"/>
    <w:rsid w:val="009451C5"/>
    <w:rsid w:val="00946610"/>
    <w:rsid w:val="00946650"/>
    <w:rsid w:val="00947DDE"/>
    <w:rsid w:val="009543EB"/>
    <w:rsid w:val="00955697"/>
    <w:rsid w:val="009565A4"/>
    <w:rsid w:val="00962CF8"/>
    <w:rsid w:val="0097519D"/>
    <w:rsid w:val="009802CB"/>
    <w:rsid w:val="00980C8F"/>
    <w:rsid w:val="0098252E"/>
    <w:rsid w:val="00982BAF"/>
    <w:rsid w:val="009849B9"/>
    <w:rsid w:val="009850E3"/>
    <w:rsid w:val="00990684"/>
    <w:rsid w:val="00993668"/>
    <w:rsid w:val="00994101"/>
    <w:rsid w:val="00996C83"/>
    <w:rsid w:val="009A1478"/>
    <w:rsid w:val="009A170E"/>
    <w:rsid w:val="009B0E01"/>
    <w:rsid w:val="009B2C8E"/>
    <w:rsid w:val="009B3844"/>
    <w:rsid w:val="009C6195"/>
    <w:rsid w:val="009C7FF2"/>
    <w:rsid w:val="009D2206"/>
    <w:rsid w:val="009D6E90"/>
    <w:rsid w:val="009E3EC0"/>
    <w:rsid w:val="009E5823"/>
    <w:rsid w:val="009E6D2A"/>
    <w:rsid w:val="009F068A"/>
    <w:rsid w:val="009F10BD"/>
    <w:rsid w:val="009F2D67"/>
    <w:rsid w:val="009F3E38"/>
    <w:rsid w:val="00A03044"/>
    <w:rsid w:val="00A0435F"/>
    <w:rsid w:val="00A048B8"/>
    <w:rsid w:val="00A059C4"/>
    <w:rsid w:val="00A07859"/>
    <w:rsid w:val="00A10089"/>
    <w:rsid w:val="00A10A4D"/>
    <w:rsid w:val="00A13738"/>
    <w:rsid w:val="00A15704"/>
    <w:rsid w:val="00A15FCF"/>
    <w:rsid w:val="00A16354"/>
    <w:rsid w:val="00A16D55"/>
    <w:rsid w:val="00A17CED"/>
    <w:rsid w:val="00A2745C"/>
    <w:rsid w:val="00A31B88"/>
    <w:rsid w:val="00A36EA8"/>
    <w:rsid w:val="00A41413"/>
    <w:rsid w:val="00A509F1"/>
    <w:rsid w:val="00A5128A"/>
    <w:rsid w:val="00A527AB"/>
    <w:rsid w:val="00A64563"/>
    <w:rsid w:val="00A647FF"/>
    <w:rsid w:val="00A672F7"/>
    <w:rsid w:val="00A72D2B"/>
    <w:rsid w:val="00A77648"/>
    <w:rsid w:val="00A83232"/>
    <w:rsid w:val="00A8567C"/>
    <w:rsid w:val="00A87220"/>
    <w:rsid w:val="00A94312"/>
    <w:rsid w:val="00A9471D"/>
    <w:rsid w:val="00A94B2F"/>
    <w:rsid w:val="00A95F9C"/>
    <w:rsid w:val="00AA69FD"/>
    <w:rsid w:val="00AA78BE"/>
    <w:rsid w:val="00AB50AC"/>
    <w:rsid w:val="00AB5B74"/>
    <w:rsid w:val="00AD23BD"/>
    <w:rsid w:val="00AD30EC"/>
    <w:rsid w:val="00AD79A5"/>
    <w:rsid w:val="00AE7579"/>
    <w:rsid w:val="00AE7BD4"/>
    <w:rsid w:val="00AF1E35"/>
    <w:rsid w:val="00B005FA"/>
    <w:rsid w:val="00B03AFD"/>
    <w:rsid w:val="00B03E78"/>
    <w:rsid w:val="00B04CBF"/>
    <w:rsid w:val="00B1419F"/>
    <w:rsid w:val="00B14765"/>
    <w:rsid w:val="00B228D1"/>
    <w:rsid w:val="00B22F12"/>
    <w:rsid w:val="00B25DB9"/>
    <w:rsid w:val="00B27E35"/>
    <w:rsid w:val="00B364B5"/>
    <w:rsid w:val="00B444B3"/>
    <w:rsid w:val="00B53F7A"/>
    <w:rsid w:val="00B53F90"/>
    <w:rsid w:val="00B54A7D"/>
    <w:rsid w:val="00B603D9"/>
    <w:rsid w:val="00B614A7"/>
    <w:rsid w:val="00B65FCC"/>
    <w:rsid w:val="00B70448"/>
    <w:rsid w:val="00B72826"/>
    <w:rsid w:val="00B72E2B"/>
    <w:rsid w:val="00B73531"/>
    <w:rsid w:val="00B76865"/>
    <w:rsid w:val="00B773B1"/>
    <w:rsid w:val="00B83EF8"/>
    <w:rsid w:val="00B861AE"/>
    <w:rsid w:val="00B8663B"/>
    <w:rsid w:val="00B86DC5"/>
    <w:rsid w:val="00B9100F"/>
    <w:rsid w:val="00B962BC"/>
    <w:rsid w:val="00B97509"/>
    <w:rsid w:val="00BA5CD1"/>
    <w:rsid w:val="00BA5FB0"/>
    <w:rsid w:val="00BA7904"/>
    <w:rsid w:val="00BB09EA"/>
    <w:rsid w:val="00BB6A9B"/>
    <w:rsid w:val="00BB72F7"/>
    <w:rsid w:val="00BC2466"/>
    <w:rsid w:val="00BC3492"/>
    <w:rsid w:val="00BC390D"/>
    <w:rsid w:val="00BD55ED"/>
    <w:rsid w:val="00BD6431"/>
    <w:rsid w:val="00BE1C83"/>
    <w:rsid w:val="00BE1FD3"/>
    <w:rsid w:val="00BE2892"/>
    <w:rsid w:val="00BE2CB7"/>
    <w:rsid w:val="00BE5E11"/>
    <w:rsid w:val="00BE695C"/>
    <w:rsid w:val="00BF08E1"/>
    <w:rsid w:val="00BF2685"/>
    <w:rsid w:val="00C00BDA"/>
    <w:rsid w:val="00C022DE"/>
    <w:rsid w:val="00C0316E"/>
    <w:rsid w:val="00C040AE"/>
    <w:rsid w:val="00C0664F"/>
    <w:rsid w:val="00C1235D"/>
    <w:rsid w:val="00C145FD"/>
    <w:rsid w:val="00C1632E"/>
    <w:rsid w:val="00C20B99"/>
    <w:rsid w:val="00C26834"/>
    <w:rsid w:val="00C30B1E"/>
    <w:rsid w:val="00C33E6A"/>
    <w:rsid w:val="00C34174"/>
    <w:rsid w:val="00C344AB"/>
    <w:rsid w:val="00C437F2"/>
    <w:rsid w:val="00C442FB"/>
    <w:rsid w:val="00C45F5C"/>
    <w:rsid w:val="00C46D5D"/>
    <w:rsid w:val="00C5308D"/>
    <w:rsid w:val="00C57138"/>
    <w:rsid w:val="00C71888"/>
    <w:rsid w:val="00C73846"/>
    <w:rsid w:val="00C7497A"/>
    <w:rsid w:val="00C75EB6"/>
    <w:rsid w:val="00C8178C"/>
    <w:rsid w:val="00C82A3F"/>
    <w:rsid w:val="00C83A8B"/>
    <w:rsid w:val="00C851F9"/>
    <w:rsid w:val="00C90A81"/>
    <w:rsid w:val="00C9472D"/>
    <w:rsid w:val="00C97442"/>
    <w:rsid w:val="00CA3029"/>
    <w:rsid w:val="00CC1739"/>
    <w:rsid w:val="00CD70D4"/>
    <w:rsid w:val="00CD7CC1"/>
    <w:rsid w:val="00CE342F"/>
    <w:rsid w:val="00CE449E"/>
    <w:rsid w:val="00CE6E6B"/>
    <w:rsid w:val="00CF01BE"/>
    <w:rsid w:val="00CF0ACA"/>
    <w:rsid w:val="00CF1483"/>
    <w:rsid w:val="00CF3FE0"/>
    <w:rsid w:val="00D01C48"/>
    <w:rsid w:val="00D01C89"/>
    <w:rsid w:val="00D04B50"/>
    <w:rsid w:val="00D10F09"/>
    <w:rsid w:val="00D14445"/>
    <w:rsid w:val="00D1768E"/>
    <w:rsid w:val="00D3058F"/>
    <w:rsid w:val="00D34ACA"/>
    <w:rsid w:val="00D45307"/>
    <w:rsid w:val="00D45D64"/>
    <w:rsid w:val="00D45F00"/>
    <w:rsid w:val="00D4663C"/>
    <w:rsid w:val="00D4702D"/>
    <w:rsid w:val="00D50353"/>
    <w:rsid w:val="00D51C28"/>
    <w:rsid w:val="00D525C7"/>
    <w:rsid w:val="00D52775"/>
    <w:rsid w:val="00D52934"/>
    <w:rsid w:val="00D538C3"/>
    <w:rsid w:val="00D551BD"/>
    <w:rsid w:val="00D5537B"/>
    <w:rsid w:val="00D5585F"/>
    <w:rsid w:val="00D5784B"/>
    <w:rsid w:val="00D64852"/>
    <w:rsid w:val="00D672DA"/>
    <w:rsid w:val="00D67756"/>
    <w:rsid w:val="00D769C0"/>
    <w:rsid w:val="00D83756"/>
    <w:rsid w:val="00D94467"/>
    <w:rsid w:val="00D95EB7"/>
    <w:rsid w:val="00DA0A4F"/>
    <w:rsid w:val="00DA10FB"/>
    <w:rsid w:val="00DA1F0F"/>
    <w:rsid w:val="00DA3563"/>
    <w:rsid w:val="00DA5908"/>
    <w:rsid w:val="00DA7159"/>
    <w:rsid w:val="00DB3650"/>
    <w:rsid w:val="00DB3657"/>
    <w:rsid w:val="00DB53DA"/>
    <w:rsid w:val="00DC0E5E"/>
    <w:rsid w:val="00DC7DC7"/>
    <w:rsid w:val="00DD0227"/>
    <w:rsid w:val="00DD2387"/>
    <w:rsid w:val="00DD297B"/>
    <w:rsid w:val="00DD3EF2"/>
    <w:rsid w:val="00DD515C"/>
    <w:rsid w:val="00DD7C07"/>
    <w:rsid w:val="00DE5090"/>
    <w:rsid w:val="00DF0220"/>
    <w:rsid w:val="00E00AB8"/>
    <w:rsid w:val="00E04A98"/>
    <w:rsid w:val="00E05768"/>
    <w:rsid w:val="00E057A4"/>
    <w:rsid w:val="00E141B8"/>
    <w:rsid w:val="00E145BF"/>
    <w:rsid w:val="00E149CA"/>
    <w:rsid w:val="00E16B48"/>
    <w:rsid w:val="00E2038A"/>
    <w:rsid w:val="00E25936"/>
    <w:rsid w:val="00E3117A"/>
    <w:rsid w:val="00E317D7"/>
    <w:rsid w:val="00E32B6E"/>
    <w:rsid w:val="00E35237"/>
    <w:rsid w:val="00E360DE"/>
    <w:rsid w:val="00E4020D"/>
    <w:rsid w:val="00E43BB7"/>
    <w:rsid w:val="00E50033"/>
    <w:rsid w:val="00E51B6B"/>
    <w:rsid w:val="00E613B5"/>
    <w:rsid w:val="00E61C80"/>
    <w:rsid w:val="00E66DE0"/>
    <w:rsid w:val="00E67499"/>
    <w:rsid w:val="00E67B32"/>
    <w:rsid w:val="00E72093"/>
    <w:rsid w:val="00E74920"/>
    <w:rsid w:val="00E752EA"/>
    <w:rsid w:val="00E759CC"/>
    <w:rsid w:val="00E75F1C"/>
    <w:rsid w:val="00E75F9B"/>
    <w:rsid w:val="00E77047"/>
    <w:rsid w:val="00E77F1E"/>
    <w:rsid w:val="00E803CE"/>
    <w:rsid w:val="00E90A8C"/>
    <w:rsid w:val="00E91A34"/>
    <w:rsid w:val="00E9314C"/>
    <w:rsid w:val="00E93D2E"/>
    <w:rsid w:val="00E96B5E"/>
    <w:rsid w:val="00E974B5"/>
    <w:rsid w:val="00EA0933"/>
    <w:rsid w:val="00EA40AD"/>
    <w:rsid w:val="00EA7AAA"/>
    <w:rsid w:val="00EB084D"/>
    <w:rsid w:val="00EB0B18"/>
    <w:rsid w:val="00EB27A7"/>
    <w:rsid w:val="00EC06D1"/>
    <w:rsid w:val="00EC1183"/>
    <w:rsid w:val="00EC2C41"/>
    <w:rsid w:val="00EC4CA2"/>
    <w:rsid w:val="00EC5D32"/>
    <w:rsid w:val="00ED27FE"/>
    <w:rsid w:val="00ED3AAC"/>
    <w:rsid w:val="00ED4CE3"/>
    <w:rsid w:val="00ED64FD"/>
    <w:rsid w:val="00ED6B78"/>
    <w:rsid w:val="00ED7153"/>
    <w:rsid w:val="00EE2735"/>
    <w:rsid w:val="00EE3989"/>
    <w:rsid w:val="00EE415A"/>
    <w:rsid w:val="00EE524A"/>
    <w:rsid w:val="00EE5971"/>
    <w:rsid w:val="00EE6076"/>
    <w:rsid w:val="00EF223F"/>
    <w:rsid w:val="00EF5DF3"/>
    <w:rsid w:val="00F02B3C"/>
    <w:rsid w:val="00F05A18"/>
    <w:rsid w:val="00F070DA"/>
    <w:rsid w:val="00F07436"/>
    <w:rsid w:val="00F10DC0"/>
    <w:rsid w:val="00F1100D"/>
    <w:rsid w:val="00F11577"/>
    <w:rsid w:val="00F16CB9"/>
    <w:rsid w:val="00F20C1C"/>
    <w:rsid w:val="00F33A6A"/>
    <w:rsid w:val="00F4034C"/>
    <w:rsid w:val="00F42381"/>
    <w:rsid w:val="00F51F66"/>
    <w:rsid w:val="00F5521B"/>
    <w:rsid w:val="00F57D7E"/>
    <w:rsid w:val="00F60523"/>
    <w:rsid w:val="00F60E99"/>
    <w:rsid w:val="00F6702D"/>
    <w:rsid w:val="00F74E0C"/>
    <w:rsid w:val="00F820AA"/>
    <w:rsid w:val="00F84B5C"/>
    <w:rsid w:val="00F8538E"/>
    <w:rsid w:val="00F86098"/>
    <w:rsid w:val="00F91EDE"/>
    <w:rsid w:val="00F92D9A"/>
    <w:rsid w:val="00F9644F"/>
    <w:rsid w:val="00FA1F54"/>
    <w:rsid w:val="00FA308B"/>
    <w:rsid w:val="00FA5A7B"/>
    <w:rsid w:val="00FA68C0"/>
    <w:rsid w:val="00FA73A1"/>
    <w:rsid w:val="00FB17EB"/>
    <w:rsid w:val="00FB7C20"/>
    <w:rsid w:val="00FC68EB"/>
    <w:rsid w:val="00FD4DE7"/>
    <w:rsid w:val="00FE0047"/>
    <w:rsid w:val="00FE3A39"/>
    <w:rsid w:val="00FE6423"/>
    <w:rsid w:val="00FF09E7"/>
    <w:rsid w:val="00FF14F5"/>
    <w:rsid w:val="00FF7AB4"/>
    <w:rsid w:val="33FCE372"/>
    <w:rsid w:val="66E02793"/>
    <w:rsid w:val="77A350F9"/>
    <w:rsid w:val="7FF22A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8967B12"/>
  <w15:docId w15:val="{2D3AC05C-9B66-427B-BBBB-4FB3F7E4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D2B"/>
    <w:rPr>
      <w:sz w:val="24"/>
      <w:szCs w:val="24"/>
      <w:lang w:val="en-AU" w:eastAsia="en-US"/>
    </w:rPr>
  </w:style>
  <w:style w:type="paragraph" w:styleId="Heading1">
    <w:name w:val="heading 1"/>
    <w:basedOn w:val="Normal"/>
    <w:next w:val="Normal"/>
    <w:qFormat/>
    <w:rsid w:val="009C7FF2"/>
    <w:pPr>
      <w:keepNext/>
      <w:jc w:val="both"/>
      <w:outlineLvl w:val="0"/>
    </w:pPr>
    <w:rPr>
      <w:rFonts w:ascii="Arial" w:hAnsi="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2626"/>
    <w:rPr>
      <w:color w:val="0000FF"/>
      <w:u w:val="single"/>
    </w:rPr>
  </w:style>
  <w:style w:type="paragraph" w:customStyle="1" w:styleId="ColorfulList-Accent11">
    <w:name w:val="Colorful List - Accent 11"/>
    <w:basedOn w:val="Normal"/>
    <w:qFormat/>
    <w:rsid w:val="004C7D00"/>
    <w:pPr>
      <w:spacing w:after="200" w:line="276" w:lineRule="auto"/>
      <w:ind w:left="720"/>
      <w:contextualSpacing/>
    </w:pPr>
    <w:rPr>
      <w:rFonts w:ascii="Calibri" w:hAnsi="Calibri"/>
      <w:sz w:val="22"/>
      <w:szCs w:val="22"/>
      <w:lang w:val="en-US"/>
    </w:rPr>
  </w:style>
  <w:style w:type="paragraph" w:styleId="Header">
    <w:name w:val="header"/>
    <w:basedOn w:val="Normal"/>
    <w:link w:val="HeaderChar"/>
    <w:uiPriority w:val="99"/>
    <w:rsid w:val="00435809"/>
    <w:pPr>
      <w:tabs>
        <w:tab w:val="center" w:pos="4320"/>
        <w:tab w:val="right" w:pos="8640"/>
      </w:tabs>
    </w:pPr>
    <w:rPr>
      <w:lang w:val="x-none" w:eastAsia="x-none"/>
    </w:rPr>
  </w:style>
  <w:style w:type="paragraph" w:styleId="Footer">
    <w:name w:val="footer"/>
    <w:basedOn w:val="Normal"/>
    <w:link w:val="FooterChar"/>
    <w:rsid w:val="00435809"/>
    <w:pPr>
      <w:tabs>
        <w:tab w:val="center" w:pos="4320"/>
        <w:tab w:val="right" w:pos="8640"/>
      </w:tabs>
    </w:pPr>
  </w:style>
  <w:style w:type="character" w:customStyle="1" w:styleId="FooterChar">
    <w:name w:val="Footer Char"/>
    <w:link w:val="Footer"/>
    <w:rsid w:val="00435809"/>
    <w:rPr>
      <w:sz w:val="24"/>
      <w:szCs w:val="24"/>
      <w:lang w:val="en-AU" w:eastAsia="en-US" w:bidi="ar-SA"/>
    </w:rPr>
  </w:style>
  <w:style w:type="character" w:styleId="PageNumber">
    <w:name w:val="page number"/>
    <w:basedOn w:val="DefaultParagraphFont"/>
    <w:rsid w:val="00435809"/>
  </w:style>
  <w:style w:type="table" w:styleId="TableGrid">
    <w:name w:val="Table Grid"/>
    <w:basedOn w:val="TableNormal"/>
    <w:uiPriority w:val="59"/>
    <w:rsid w:val="0017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D3AAC"/>
    <w:rPr>
      <w:sz w:val="16"/>
      <w:szCs w:val="16"/>
    </w:rPr>
  </w:style>
  <w:style w:type="paragraph" w:styleId="CommentText">
    <w:name w:val="annotation text"/>
    <w:basedOn w:val="Normal"/>
    <w:link w:val="CommentTextChar"/>
    <w:uiPriority w:val="99"/>
    <w:rsid w:val="00ED3AAC"/>
    <w:rPr>
      <w:sz w:val="20"/>
      <w:szCs w:val="20"/>
      <w:lang w:eastAsia="x-none"/>
    </w:rPr>
  </w:style>
  <w:style w:type="character" w:customStyle="1" w:styleId="CommentTextChar">
    <w:name w:val="Comment Text Char"/>
    <w:link w:val="CommentText"/>
    <w:uiPriority w:val="99"/>
    <w:rsid w:val="00ED3AAC"/>
    <w:rPr>
      <w:lang w:val="en-AU"/>
    </w:rPr>
  </w:style>
  <w:style w:type="paragraph" w:styleId="CommentSubject">
    <w:name w:val="annotation subject"/>
    <w:basedOn w:val="CommentText"/>
    <w:next w:val="CommentText"/>
    <w:link w:val="CommentSubjectChar"/>
    <w:rsid w:val="00ED3AAC"/>
    <w:rPr>
      <w:b/>
      <w:bCs/>
    </w:rPr>
  </w:style>
  <w:style w:type="character" w:customStyle="1" w:styleId="CommentSubjectChar">
    <w:name w:val="Comment Subject Char"/>
    <w:link w:val="CommentSubject"/>
    <w:rsid w:val="00ED3AAC"/>
    <w:rPr>
      <w:b/>
      <w:bCs/>
      <w:lang w:val="en-AU"/>
    </w:rPr>
  </w:style>
  <w:style w:type="paragraph" w:styleId="BalloonText">
    <w:name w:val="Balloon Text"/>
    <w:basedOn w:val="Normal"/>
    <w:link w:val="BalloonTextChar"/>
    <w:rsid w:val="00ED3AAC"/>
    <w:rPr>
      <w:rFonts w:ascii="Tahoma" w:hAnsi="Tahoma"/>
      <w:sz w:val="16"/>
      <w:szCs w:val="16"/>
      <w:lang w:eastAsia="x-none"/>
    </w:rPr>
  </w:style>
  <w:style w:type="character" w:customStyle="1" w:styleId="BalloonTextChar">
    <w:name w:val="Balloon Text Char"/>
    <w:link w:val="BalloonText"/>
    <w:rsid w:val="00ED3AAC"/>
    <w:rPr>
      <w:rFonts w:ascii="Tahoma" w:hAnsi="Tahoma" w:cs="Tahoma"/>
      <w:sz w:val="16"/>
      <w:szCs w:val="16"/>
      <w:lang w:val="en-AU"/>
    </w:rPr>
  </w:style>
  <w:style w:type="character" w:styleId="Emphasis">
    <w:name w:val="Emphasis"/>
    <w:qFormat/>
    <w:rsid w:val="006F49F1"/>
    <w:rPr>
      <w:i/>
      <w:iCs/>
    </w:rPr>
  </w:style>
  <w:style w:type="character" w:customStyle="1" w:styleId="HeaderChar">
    <w:name w:val="Header Char"/>
    <w:link w:val="Header"/>
    <w:uiPriority w:val="99"/>
    <w:rsid w:val="0029013D"/>
    <w:rPr>
      <w:sz w:val="24"/>
      <w:szCs w:val="24"/>
    </w:rPr>
  </w:style>
  <w:style w:type="paragraph" w:styleId="NormalWeb">
    <w:name w:val="Normal (Web)"/>
    <w:basedOn w:val="Normal"/>
    <w:uiPriority w:val="99"/>
    <w:rsid w:val="00E145BF"/>
    <w:pPr>
      <w:spacing w:before="100" w:beforeAutospacing="1" w:after="100" w:afterAutospacing="1"/>
    </w:pPr>
    <w:rPr>
      <w:lang w:val="en-US"/>
    </w:rPr>
  </w:style>
  <w:style w:type="paragraph" w:customStyle="1" w:styleId="Default">
    <w:name w:val="Default"/>
    <w:rsid w:val="00E145BF"/>
    <w:pPr>
      <w:autoSpaceDE w:val="0"/>
      <w:autoSpaceDN w:val="0"/>
      <w:adjustRightInd w:val="0"/>
    </w:pPr>
    <w:rPr>
      <w:rFonts w:ascii="Arial" w:hAnsi="Arial" w:cs="Arial"/>
      <w:color w:val="000000"/>
      <w:sz w:val="24"/>
      <w:szCs w:val="24"/>
      <w:lang w:val="en-AU" w:eastAsia="en-AU"/>
    </w:rPr>
  </w:style>
  <w:style w:type="paragraph" w:styleId="FootnoteText">
    <w:name w:val="footnote text"/>
    <w:basedOn w:val="Normal"/>
    <w:link w:val="FootnoteTextChar"/>
    <w:uiPriority w:val="99"/>
    <w:rsid w:val="00D67756"/>
    <w:rPr>
      <w:sz w:val="20"/>
      <w:szCs w:val="20"/>
      <w:lang w:val="x-none"/>
    </w:rPr>
  </w:style>
  <w:style w:type="character" w:customStyle="1" w:styleId="FootnoteTextChar">
    <w:name w:val="Footnote Text Char"/>
    <w:link w:val="FootnoteText"/>
    <w:uiPriority w:val="99"/>
    <w:rsid w:val="00D67756"/>
    <w:rPr>
      <w:lang w:eastAsia="en-US"/>
    </w:rPr>
  </w:style>
  <w:style w:type="character" w:styleId="FootnoteReference">
    <w:name w:val="footnote reference"/>
    <w:uiPriority w:val="99"/>
    <w:rsid w:val="00D67756"/>
    <w:rPr>
      <w:vertAlign w:val="superscript"/>
    </w:rPr>
  </w:style>
  <w:style w:type="paragraph" w:styleId="EndnoteText">
    <w:name w:val="endnote text"/>
    <w:basedOn w:val="Normal"/>
    <w:link w:val="EndnoteTextChar"/>
    <w:uiPriority w:val="99"/>
    <w:rsid w:val="009F068A"/>
    <w:rPr>
      <w:sz w:val="20"/>
      <w:szCs w:val="20"/>
      <w:lang w:val="x-none"/>
    </w:rPr>
  </w:style>
  <w:style w:type="character" w:customStyle="1" w:styleId="EndnoteTextChar">
    <w:name w:val="Endnote Text Char"/>
    <w:link w:val="EndnoteText"/>
    <w:uiPriority w:val="99"/>
    <w:rsid w:val="009F068A"/>
    <w:rPr>
      <w:lang w:eastAsia="en-US"/>
    </w:rPr>
  </w:style>
  <w:style w:type="character" w:styleId="EndnoteReference">
    <w:name w:val="endnote reference"/>
    <w:uiPriority w:val="99"/>
    <w:rsid w:val="009F068A"/>
    <w:rPr>
      <w:vertAlign w:val="superscript"/>
    </w:rPr>
  </w:style>
  <w:style w:type="character" w:styleId="FollowedHyperlink">
    <w:name w:val="FollowedHyperlink"/>
    <w:rsid w:val="00710D73"/>
    <w:rPr>
      <w:color w:val="954F72"/>
      <w:u w:val="single"/>
    </w:rPr>
  </w:style>
  <w:style w:type="character" w:customStyle="1" w:styleId="UnresolvedMention1">
    <w:name w:val="Unresolved Mention1"/>
    <w:basedOn w:val="DefaultParagraphFont"/>
    <w:uiPriority w:val="99"/>
    <w:semiHidden/>
    <w:unhideWhenUsed/>
    <w:rsid w:val="00F86098"/>
    <w:rPr>
      <w:color w:val="605E5C"/>
      <w:shd w:val="clear" w:color="auto" w:fill="E1DFDD"/>
    </w:rPr>
  </w:style>
  <w:style w:type="paragraph" w:styleId="ListParagraph">
    <w:name w:val="List Paragraph"/>
    <w:basedOn w:val="Normal"/>
    <w:uiPriority w:val="34"/>
    <w:qFormat/>
    <w:rsid w:val="00D5537B"/>
    <w:pPr>
      <w:ind w:left="720"/>
      <w:contextualSpacing/>
    </w:pPr>
  </w:style>
  <w:style w:type="paragraph" w:customStyle="1" w:styleId="5Body">
    <w:name w:val="5 Body"/>
    <w:qFormat/>
    <w:rsid w:val="0008593F"/>
    <w:pPr>
      <w:spacing w:before="160" w:line="276" w:lineRule="auto"/>
    </w:pPr>
    <w:rPr>
      <w:rFonts w:ascii="Poppins" w:hAnsi="Poppins" w:cs="Poppins"/>
      <w:sz w:val="18"/>
      <w:lang w:val="en-AU" w:eastAsia="en-US"/>
    </w:rPr>
  </w:style>
  <w:style w:type="paragraph" w:customStyle="1" w:styleId="1Head">
    <w:name w:val="1 Head"/>
    <w:basedOn w:val="Normal"/>
    <w:qFormat/>
    <w:rsid w:val="0008593F"/>
    <w:pPr>
      <w:keepNext/>
      <w:keepLines/>
      <w:spacing w:before="240" w:line="276" w:lineRule="auto"/>
    </w:pPr>
    <w:rPr>
      <w:rFonts w:ascii="Poppins" w:hAnsi="Poppins" w:cs="Poppins"/>
      <w:b/>
      <w:noProof/>
      <w:color w:val="000000" w:themeColor="text1"/>
    </w:rPr>
  </w:style>
  <w:style w:type="paragraph" w:customStyle="1" w:styleId="6Bullet">
    <w:name w:val="6 Bullet"/>
    <w:basedOn w:val="5Body"/>
    <w:qFormat/>
    <w:rsid w:val="003508B5"/>
    <w:pPr>
      <w:numPr>
        <w:numId w:val="1"/>
      </w:numPr>
      <w:spacing w:before="80"/>
      <w:ind w:left="568" w:hanging="284"/>
    </w:pPr>
  </w:style>
  <w:style w:type="paragraph" w:customStyle="1" w:styleId="61Numberedbullet">
    <w:name w:val="6.1 Numbered bullet"/>
    <w:basedOn w:val="6Bullet"/>
    <w:qFormat/>
    <w:rsid w:val="002717AA"/>
    <w:pPr>
      <w:numPr>
        <w:numId w:val="2"/>
      </w:numPr>
      <w:ind w:left="568" w:hanging="284"/>
    </w:pPr>
    <w:rPr>
      <w:bCs/>
    </w:rPr>
  </w:style>
  <w:style w:type="paragraph" w:customStyle="1" w:styleId="2Subhead">
    <w:name w:val="2 Subhead"/>
    <w:basedOn w:val="1Head"/>
    <w:qFormat/>
    <w:rsid w:val="00775BAF"/>
    <w:rPr>
      <w:rFonts w:ascii="Poppins SemiBold" w:hAnsi="Poppins SemiBold" w:cs="Poppins SemiBold"/>
      <w:b w:val="0"/>
      <w:bCs/>
      <w:noProof w:val="0"/>
      <w:color w:val="F26322"/>
      <w:sz w:val="22"/>
      <w:szCs w:val="28"/>
    </w:rPr>
  </w:style>
  <w:style w:type="paragraph" w:customStyle="1" w:styleId="21Subheadnospacebefore">
    <w:name w:val="2.1 Subhead no space before"/>
    <w:basedOn w:val="2Subhead"/>
    <w:qFormat/>
    <w:rsid w:val="00775BAF"/>
    <w:pPr>
      <w:spacing w:before="0"/>
    </w:pPr>
  </w:style>
  <w:style w:type="paragraph" w:customStyle="1" w:styleId="51Bodynospacebefore">
    <w:name w:val="5.1 Body no space before"/>
    <w:basedOn w:val="1Head"/>
    <w:qFormat/>
    <w:rsid w:val="00262ADF"/>
    <w:pPr>
      <w:spacing w:before="0"/>
    </w:pPr>
    <w:rPr>
      <w:b w:val="0"/>
      <w:bCs/>
      <w:noProof w:val="0"/>
      <w:sz w:val="18"/>
      <w:szCs w:val="18"/>
      <w:lang w:val="en-US"/>
    </w:rPr>
  </w:style>
  <w:style w:type="character" w:styleId="UnresolvedMention">
    <w:name w:val="Unresolved Mention"/>
    <w:basedOn w:val="DefaultParagraphFont"/>
    <w:uiPriority w:val="99"/>
    <w:semiHidden/>
    <w:unhideWhenUsed/>
    <w:rsid w:val="00DD297B"/>
    <w:rPr>
      <w:color w:val="605E5C"/>
      <w:shd w:val="clear" w:color="auto" w:fill="E1DFDD"/>
    </w:rPr>
  </w:style>
  <w:style w:type="paragraph" w:customStyle="1" w:styleId="62Nestedbullet">
    <w:name w:val="6.2 Nested bullet"/>
    <w:basedOn w:val="6Bullet"/>
    <w:qFormat/>
    <w:rsid w:val="00100569"/>
    <w:pPr>
      <w:ind w:left="1135"/>
    </w:pPr>
  </w:style>
  <w:style w:type="paragraph" w:customStyle="1" w:styleId="8Referencessmalltype">
    <w:name w:val="8 References (small type)"/>
    <w:basedOn w:val="5Body"/>
    <w:qFormat/>
    <w:rsid w:val="00EC5D32"/>
    <w:pPr>
      <w:spacing w:before="0"/>
    </w:pPr>
    <w:rPr>
      <w:sz w:val="16"/>
    </w:rPr>
  </w:style>
  <w:style w:type="paragraph" w:customStyle="1" w:styleId="paragraph">
    <w:name w:val="paragraph"/>
    <w:basedOn w:val="Normal"/>
    <w:rsid w:val="00757326"/>
    <w:pPr>
      <w:spacing w:before="100" w:beforeAutospacing="1" w:after="100" w:afterAutospacing="1"/>
    </w:pPr>
    <w:rPr>
      <w:lang w:eastAsia="en-AU"/>
    </w:rPr>
  </w:style>
  <w:style w:type="character" w:customStyle="1" w:styleId="normaltextrun">
    <w:name w:val="normaltextrun"/>
    <w:basedOn w:val="DefaultParagraphFont"/>
    <w:rsid w:val="00757326"/>
  </w:style>
  <w:style w:type="character" w:customStyle="1" w:styleId="eop">
    <w:name w:val="eop"/>
    <w:basedOn w:val="DefaultParagraphFont"/>
    <w:rsid w:val="0075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9732">
      <w:bodyDiv w:val="1"/>
      <w:marLeft w:val="0"/>
      <w:marRight w:val="0"/>
      <w:marTop w:val="0"/>
      <w:marBottom w:val="0"/>
      <w:divBdr>
        <w:top w:val="none" w:sz="0" w:space="0" w:color="auto"/>
        <w:left w:val="none" w:sz="0" w:space="0" w:color="auto"/>
        <w:bottom w:val="none" w:sz="0" w:space="0" w:color="auto"/>
        <w:right w:val="none" w:sz="0" w:space="0" w:color="auto"/>
      </w:divBdr>
      <w:divsChild>
        <w:div w:id="744229907">
          <w:marLeft w:val="0"/>
          <w:marRight w:val="0"/>
          <w:marTop w:val="0"/>
          <w:marBottom w:val="0"/>
          <w:divBdr>
            <w:top w:val="none" w:sz="0" w:space="0" w:color="auto"/>
            <w:left w:val="none" w:sz="0" w:space="0" w:color="auto"/>
            <w:bottom w:val="none" w:sz="0" w:space="0" w:color="auto"/>
            <w:right w:val="none" w:sz="0" w:space="0" w:color="auto"/>
          </w:divBdr>
          <w:divsChild>
            <w:div w:id="679237352">
              <w:marLeft w:val="0"/>
              <w:marRight w:val="0"/>
              <w:marTop w:val="0"/>
              <w:marBottom w:val="0"/>
              <w:divBdr>
                <w:top w:val="none" w:sz="0" w:space="0" w:color="auto"/>
                <w:left w:val="none" w:sz="0" w:space="0" w:color="auto"/>
                <w:bottom w:val="none" w:sz="0" w:space="0" w:color="auto"/>
                <w:right w:val="none" w:sz="0" w:space="0" w:color="auto"/>
              </w:divBdr>
            </w:div>
          </w:divsChild>
        </w:div>
        <w:div w:id="242036937">
          <w:marLeft w:val="0"/>
          <w:marRight w:val="0"/>
          <w:marTop w:val="0"/>
          <w:marBottom w:val="0"/>
          <w:divBdr>
            <w:top w:val="none" w:sz="0" w:space="0" w:color="auto"/>
            <w:left w:val="none" w:sz="0" w:space="0" w:color="auto"/>
            <w:bottom w:val="none" w:sz="0" w:space="0" w:color="auto"/>
            <w:right w:val="none" w:sz="0" w:space="0" w:color="auto"/>
          </w:divBdr>
          <w:divsChild>
            <w:div w:id="1339576399">
              <w:marLeft w:val="0"/>
              <w:marRight w:val="0"/>
              <w:marTop w:val="0"/>
              <w:marBottom w:val="0"/>
              <w:divBdr>
                <w:top w:val="none" w:sz="0" w:space="0" w:color="auto"/>
                <w:left w:val="none" w:sz="0" w:space="0" w:color="auto"/>
                <w:bottom w:val="none" w:sz="0" w:space="0" w:color="auto"/>
                <w:right w:val="none" w:sz="0" w:space="0" w:color="auto"/>
              </w:divBdr>
            </w:div>
          </w:divsChild>
        </w:div>
        <w:div w:id="1034765376">
          <w:marLeft w:val="0"/>
          <w:marRight w:val="0"/>
          <w:marTop w:val="0"/>
          <w:marBottom w:val="0"/>
          <w:divBdr>
            <w:top w:val="none" w:sz="0" w:space="0" w:color="auto"/>
            <w:left w:val="none" w:sz="0" w:space="0" w:color="auto"/>
            <w:bottom w:val="none" w:sz="0" w:space="0" w:color="auto"/>
            <w:right w:val="none" w:sz="0" w:space="0" w:color="auto"/>
          </w:divBdr>
          <w:divsChild>
            <w:div w:id="456334293">
              <w:marLeft w:val="0"/>
              <w:marRight w:val="0"/>
              <w:marTop w:val="0"/>
              <w:marBottom w:val="0"/>
              <w:divBdr>
                <w:top w:val="none" w:sz="0" w:space="0" w:color="auto"/>
                <w:left w:val="none" w:sz="0" w:space="0" w:color="auto"/>
                <w:bottom w:val="none" w:sz="0" w:space="0" w:color="auto"/>
                <w:right w:val="none" w:sz="0" w:space="0" w:color="auto"/>
              </w:divBdr>
            </w:div>
          </w:divsChild>
        </w:div>
        <w:div w:id="1500388504">
          <w:marLeft w:val="0"/>
          <w:marRight w:val="0"/>
          <w:marTop w:val="0"/>
          <w:marBottom w:val="0"/>
          <w:divBdr>
            <w:top w:val="none" w:sz="0" w:space="0" w:color="auto"/>
            <w:left w:val="none" w:sz="0" w:space="0" w:color="auto"/>
            <w:bottom w:val="none" w:sz="0" w:space="0" w:color="auto"/>
            <w:right w:val="none" w:sz="0" w:space="0" w:color="auto"/>
          </w:divBdr>
          <w:divsChild>
            <w:div w:id="1568107346">
              <w:marLeft w:val="0"/>
              <w:marRight w:val="0"/>
              <w:marTop w:val="0"/>
              <w:marBottom w:val="0"/>
              <w:divBdr>
                <w:top w:val="none" w:sz="0" w:space="0" w:color="auto"/>
                <w:left w:val="none" w:sz="0" w:space="0" w:color="auto"/>
                <w:bottom w:val="none" w:sz="0" w:space="0" w:color="auto"/>
                <w:right w:val="none" w:sz="0" w:space="0" w:color="auto"/>
              </w:divBdr>
            </w:div>
          </w:divsChild>
        </w:div>
        <w:div w:id="61101485">
          <w:marLeft w:val="0"/>
          <w:marRight w:val="0"/>
          <w:marTop w:val="0"/>
          <w:marBottom w:val="0"/>
          <w:divBdr>
            <w:top w:val="none" w:sz="0" w:space="0" w:color="auto"/>
            <w:left w:val="none" w:sz="0" w:space="0" w:color="auto"/>
            <w:bottom w:val="none" w:sz="0" w:space="0" w:color="auto"/>
            <w:right w:val="none" w:sz="0" w:space="0" w:color="auto"/>
          </w:divBdr>
          <w:divsChild>
            <w:div w:id="2130273584">
              <w:marLeft w:val="0"/>
              <w:marRight w:val="0"/>
              <w:marTop w:val="0"/>
              <w:marBottom w:val="0"/>
              <w:divBdr>
                <w:top w:val="none" w:sz="0" w:space="0" w:color="auto"/>
                <w:left w:val="none" w:sz="0" w:space="0" w:color="auto"/>
                <w:bottom w:val="none" w:sz="0" w:space="0" w:color="auto"/>
                <w:right w:val="none" w:sz="0" w:space="0" w:color="auto"/>
              </w:divBdr>
            </w:div>
          </w:divsChild>
        </w:div>
        <w:div w:id="185364284">
          <w:marLeft w:val="0"/>
          <w:marRight w:val="0"/>
          <w:marTop w:val="0"/>
          <w:marBottom w:val="0"/>
          <w:divBdr>
            <w:top w:val="none" w:sz="0" w:space="0" w:color="auto"/>
            <w:left w:val="none" w:sz="0" w:space="0" w:color="auto"/>
            <w:bottom w:val="none" w:sz="0" w:space="0" w:color="auto"/>
            <w:right w:val="none" w:sz="0" w:space="0" w:color="auto"/>
          </w:divBdr>
          <w:divsChild>
            <w:div w:id="1726565088">
              <w:marLeft w:val="0"/>
              <w:marRight w:val="0"/>
              <w:marTop w:val="0"/>
              <w:marBottom w:val="0"/>
              <w:divBdr>
                <w:top w:val="none" w:sz="0" w:space="0" w:color="auto"/>
                <w:left w:val="none" w:sz="0" w:space="0" w:color="auto"/>
                <w:bottom w:val="none" w:sz="0" w:space="0" w:color="auto"/>
                <w:right w:val="none" w:sz="0" w:space="0" w:color="auto"/>
              </w:divBdr>
            </w:div>
          </w:divsChild>
        </w:div>
        <w:div w:id="593511376">
          <w:marLeft w:val="0"/>
          <w:marRight w:val="0"/>
          <w:marTop w:val="0"/>
          <w:marBottom w:val="0"/>
          <w:divBdr>
            <w:top w:val="none" w:sz="0" w:space="0" w:color="auto"/>
            <w:left w:val="none" w:sz="0" w:space="0" w:color="auto"/>
            <w:bottom w:val="none" w:sz="0" w:space="0" w:color="auto"/>
            <w:right w:val="none" w:sz="0" w:space="0" w:color="auto"/>
          </w:divBdr>
          <w:divsChild>
            <w:div w:id="1939176901">
              <w:marLeft w:val="0"/>
              <w:marRight w:val="0"/>
              <w:marTop w:val="0"/>
              <w:marBottom w:val="0"/>
              <w:divBdr>
                <w:top w:val="none" w:sz="0" w:space="0" w:color="auto"/>
                <w:left w:val="none" w:sz="0" w:space="0" w:color="auto"/>
                <w:bottom w:val="none" w:sz="0" w:space="0" w:color="auto"/>
                <w:right w:val="none" w:sz="0" w:space="0" w:color="auto"/>
              </w:divBdr>
            </w:div>
          </w:divsChild>
        </w:div>
        <w:div w:id="140659443">
          <w:marLeft w:val="0"/>
          <w:marRight w:val="0"/>
          <w:marTop w:val="0"/>
          <w:marBottom w:val="0"/>
          <w:divBdr>
            <w:top w:val="none" w:sz="0" w:space="0" w:color="auto"/>
            <w:left w:val="none" w:sz="0" w:space="0" w:color="auto"/>
            <w:bottom w:val="none" w:sz="0" w:space="0" w:color="auto"/>
            <w:right w:val="none" w:sz="0" w:space="0" w:color="auto"/>
          </w:divBdr>
          <w:divsChild>
            <w:div w:id="805858949">
              <w:marLeft w:val="0"/>
              <w:marRight w:val="0"/>
              <w:marTop w:val="0"/>
              <w:marBottom w:val="0"/>
              <w:divBdr>
                <w:top w:val="none" w:sz="0" w:space="0" w:color="auto"/>
                <w:left w:val="none" w:sz="0" w:space="0" w:color="auto"/>
                <w:bottom w:val="none" w:sz="0" w:space="0" w:color="auto"/>
                <w:right w:val="none" w:sz="0" w:space="0" w:color="auto"/>
              </w:divBdr>
            </w:div>
          </w:divsChild>
        </w:div>
        <w:div w:id="489101893">
          <w:marLeft w:val="0"/>
          <w:marRight w:val="0"/>
          <w:marTop w:val="0"/>
          <w:marBottom w:val="0"/>
          <w:divBdr>
            <w:top w:val="none" w:sz="0" w:space="0" w:color="auto"/>
            <w:left w:val="none" w:sz="0" w:space="0" w:color="auto"/>
            <w:bottom w:val="none" w:sz="0" w:space="0" w:color="auto"/>
            <w:right w:val="none" w:sz="0" w:space="0" w:color="auto"/>
          </w:divBdr>
          <w:divsChild>
            <w:div w:id="2086221315">
              <w:marLeft w:val="0"/>
              <w:marRight w:val="0"/>
              <w:marTop w:val="0"/>
              <w:marBottom w:val="0"/>
              <w:divBdr>
                <w:top w:val="none" w:sz="0" w:space="0" w:color="auto"/>
                <w:left w:val="none" w:sz="0" w:space="0" w:color="auto"/>
                <w:bottom w:val="none" w:sz="0" w:space="0" w:color="auto"/>
                <w:right w:val="none" w:sz="0" w:space="0" w:color="auto"/>
              </w:divBdr>
            </w:div>
          </w:divsChild>
        </w:div>
        <w:div w:id="771630052">
          <w:marLeft w:val="0"/>
          <w:marRight w:val="0"/>
          <w:marTop w:val="0"/>
          <w:marBottom w:val="0"/>
          <w:divBdr>
            <w:top w:val="none" w:sz="0" w:space="0" w:color="auto"/>
            <w:left w:val="none" w:sz="0" w:space="0" w:color="auto"/>
            <w:bottom w:val="none" w:sz="0" w:space="0" w:color="auto"/>
            <w:right w:val="none" w:sz="0" w:space="0" w:color="auto"/>
          </w:divBdr>
          <w:divsChild>
            <w:div w:id="1457529863">
              <w:marLeft w:val="0"/>
              <w:marRight w:val="0"/>
              <w:marTop w:val="0"/>
              <w:marBottom w:val="0"/>
              <w:divBdr>
                <w:top w:val="none" w:sz="0" w:space="0" w:color="auto"/>
                <w:left w:val="none" w:sz="0" w:space="0" w:color="auto"/>
                <w:bottom w:val="none" w:sz="0" w:space="0" w:color="auto"/>
                <w:right w:val="none" w:sz="0" w:space="0" w:color="auto"/>
              </w:divBdr>
            </w:div>
          </w:divsChild>
        </w:div>
        <w:div w:id="1619528837">
          <w:marLeft w:val="0"/>
          <w:marRight w:val="0"/>
          <w:marTop w:val="0"/>
          <w:marBottom w:val="0"/>
          <w:divBdr>
            <w:top w:val="none" w:sz="0" w:space="0" w:color="auto"/>
            <w:left w:val="none" w:sz="0" w:space="0" w:color="auto"/>
            <w:bottom w:val="none" w:sz="0" w:space="0" w:color="auto"/>
            <w:right w:val="none" w:sz="0" w:space="0" w:color="auto"/>
          </w:divBdr>
          <w:divsChild>
            <w:div w:id="1682194299">
              <w:marLeft w:val="0"/>
              <w:marRight w:val="0"/>
              <w:marTop w:val="0"/>
              <w:marBottom w:val="0"/>
              <w:divBdr>
                <w:top w:val="none" w:sz="0" w:space="0" w:color="auto"/>
                <w:left w:val="none" w:sz="0" w:space="0" w:color="auto"/>
                <w:bottom w:val="none" w:sz="0" w:space="0" w:color="auto"/>
                <w:right w:val="none" w:sz="0" w:space="0" w:color="auto"/>
              </w:divBdr>
            </w:div>
          </w:divsChild>
        </w:div>
        <w:div w:id="1372878952">
          <w:marLeft w:val="0"/>
          <w:marRight w:val="0"/>
          <w:marTop w:val="0"/>
          <w:marBottom w:val="0"/>
          <w:divBdr>
            <w:top w:val="none" w:sz="0" w:space="0" w:color="auto"/>
            <w:left w:val="none" w:sz="0" w:space="0" w:color="auto"/>
            <w:bottom w:val="none" w:sz="0" w:space="0" w:color="auto"/>
            <w:right w:val="none" w:sz="0" w:space="0" w:color="auto"/>
          </w:divBdr>
          <w:divsChild>
            <w:div w:id="1192181900">
              <w:marLeft w:val="0"/>
              <w:marRight w:val="0"/>
              <w:marTop w:val="0"/>
              <w:marBottom w:val="0"/>
              <w:divBdr>
                <w:top w:val="none" w:sz="0" w:space="0" w:color="auto"/>
                <w:left w:val="none" w:sz="0" w:space="0" w:color="auto"/>
                <w:bottom w:val="none" w:sz="0" w:space="0" w:color="auto"/>
                <w:right w:val="none" w:sz="0" w:space="0" w:color="auto"/>
              </w:divBdr>
            </w:div>
          </w:divsChild>
        </w:div>
        <w:div w:id="1584488296">
          <w:marLeft w:val="0"/>
          <w:marRight w:val="0"/>
          <w:marTop w:val="0"/>
          <w:marBottom w:val="0"/>
          <w:divBdr>
            <w:top w:val="none" w:sz="0" w:space="0" w:color="auto"/>
            <w:left w:val="none" w:sz="0" w:space="0" w:color="auto"/>
            <w:bottom w:val="none" w:sz="0" w:space="0" w:color="auto"/>
            <w:right w:val="none" w:sz="0" w:space="0" w:color="auto"/>
          </w:divBdr>
          <w:divsChild>
            <w:div w:id="1593858654">
              <w:marLeft w:val="0"/>
              <w:marRight w:val="0"/>
              <w:marTop w:val="0"/>
              <w:marBottom w:val="0"/>
              <w:divBdr>
                <w:top w:val="none" w:sz="0" w:space="0" w:color="auto"/>
                <w:left w:val="none" w:sz="0" w:space="0" w:color="auto"/>
                <w:bottom w:val="none" w:sz="0" w:space="0" w:color="auto"/>
                <w:right w:val="none" w:sz="0" w:space="0" w:color="auto"/>
              </w:divBdr>
            </w:div>
          </w:divsChild>
        </w:div>
        <w:div w:id="1060445943">
          <w:marLeft w:val="0"/>
          <w:marRight w:val="0"/>
          <w:marTop w:val="0"/>
          <w:marBottom w:val="0"/>
          <w:divBdr>
            <w:top w:val="none" w:sz="0" w:space="0" w:color="auto"/>
            <w:left w:val="none" w:sz="0" w:space="0" w:color="auto"/>
            <w:bottom w:val="none" w:sz="0" w:space="0" w:color="auto"/>
            <w:right w:val="none" w:sz="0" w:space="0" w:color="auto"/>
          </w:divBdr>
          <w:divsChild>
            <w:div w:id="7870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223">
      <w:bodyDiv w:val="1"/>
      <w:marLeft w:val="0"/>
      <w:marRight w:val="0"/>
      <w:marTop w:val="0"/>
      <w:marBottom w:val="0"/>
      <w:divBdr>
        <w:top w:val="none" w:sz="0" w:space="0" w:color="auto"/>
        <w:left w:val="none" w:sz="0" w:space="0" w:color="auto"/>
        <w:bottom w:val="none" w:sz="0" w:space="0" w:color="auto"/>
        <w:right w:val="none" w:sz="0" w:space="0" w:color="auto"/>
      </w:divBdr>
      <w:divsChild>
        <w:div w:id="1718822685">
          <w:marLeft w:val="0"/>
          <w:marRight w:val="0"/>
          <w:marTop w:val="0"/>
          <w:marBottom w:val="0"/>
          <w:divBdr>
            <w:top w:val="none" w:sz="0" w:space="0" w:color="auto"/>
            <w:left w:val="none" w:sz="0" w:space="0" w:color="auto"/>
            <w:bottom w:val="none" w:sz="0" w:space="0" w:color="auto"/>
            <w:right w:val="none" w:sz="0" w:space="0" w:color="auto"/>
          </w:divBdr>
          <w:divsChild>
            <w:div w:id="368383310">
              <w:marLeft w:val="0"/>
              <w:marRight w:val="0"/>
              <w:marTop w:val="0"/>
              <w:marBottom w:val="0"/>
              <w:divBdr>
                <w:top w:val="none" w:sz="0" w:space="0" w:color="auto"/>
                <w:left w:val="none" w:sz="0" w:space="0" w:color="auto"/>
                <w:bottom w:val="none" w:sz="0" w:space="0" w:color="auto"/>
                <w:right w:val="none" w:sz="0" w:space="0" w:color="auto"/>
              </w:divBdr>
            </w:div>
          </w:divsChild>
        </w:div>
        <w:div w:id="1631741211">
          <w:marLeft w:val="0"/>
          <w:marRight w:val="0"/>
          <w:marTop w:val="0"/>
          <w:marBottom w:val="0"/>
          <w:divBdr>
            <w:top w:val="none" w:sz="0" w:space="0" w:color="auto"/>
            <w:left w:val="none" w:sz="0" w:space="0" w:color="auto"/>
            <w:bottom w:val="none" w:sz="0" w:space="0" w:color="auto"/>
            <w:right w:val="none" w:sz="0" w:space="0" w:color="auto"/>
          </w:divBdr>
          <w:divsChild>
            <w:div w:id="283736499">
              <w:marLeft w:val="0"/>
              <w:marRight w:val="0"/>
              <w:marTop w:val="0"/>
              <w:marBottom w:val="0"/>
              <w:divBdr>
                <w:top w:val="none" w:sz="0" w:space="0" w:color="auto"/>
                <w:left w:val="none" w:sz="0" w:space="0" w:color="auto"/>
                <w:bottom w:val="none" w:sz="0" w:space="0" w:color="auto"/>
                <w:right w:val="none" w:sz="0" w:space="0" w:color="auto"/>
              </w:divBdr>
            </w:div>
          </w:divsChild>
        </w:div>
        <w:div w:id="257687885">
          <w:marLeft w:val="0"/>
          <w:marRight w:val="0"/>
          <w:marTop w:val="0"/>
          <w:marBottom w:val="0"/>
          <w:divBdr>
            <w:top w:val="none" w:sz="0" w:space="0" w:color="auto"/>
            <w:left w:val="none" w:sz="0" w:space="0" w:color="auto"/>
            <w:bottom w:val="none" w:sz="0" w:space="0" w:color="auto"/>
            <w:right w:val="none" w:sz="0" w:space="0" w:color="auto"/>
          </w:divBdr>
          <w:divsChild>
            <w:div w:id="1524710114">
              <w:marLeft w:val="0"/>
              <w:marRight w:val="0"/>
              <w:marTop w:val="0"/>
              <w:marBottom w:val="0"/>
              <w:divBdr>
                <w:top w:val="none" w:sz="0" w:space="0" w:color="auto"/>
                <w:left w:val="none" w:sz="0" w:space="0" w:color="auto"/>
                <w:bottom w:val="none" w:sz="0" w:space="0" w:color="auto"/>
                <w:right w:val="none" w:sz="0" w:space="0" w:color="auto"/>
              </w:divBdr>
            </w:div>
          </w:divsChild>
        </w:div>
        <w:div w:id="419838774">
          <w:marLeft w:val="0"/>
          <w:marRight w:val="0"/>
          <w:marTop w:val="0"/>
          <w:marBottom w:val="0"/>
          <w:divBdr>
            <w:top w:val="none" w:sz="0" w:space="0" w:color="auto"/>
            <w:left w:val="none" w:sz="0" w:space="0" w:color="auto"/>
            <w:bottom w:val="none" w:sz="0" w:space="0" w:color="auto"/>
            <w:right w:val="none" w:sz="0" w:space="0" w:color="auto"/>
          </w:divBdr>
          <w:divsChild>
            <w:div w:id="1994136925">
              <w:marLeft w:val="0"/>
              <w:marRight w:val="0"/>
              <w:marTop w:val="0"/>
              <w:marBottom w:val="0"/>
              <w:divBdr>
                <w:top w:val="none" w:sz="0" w:space="0" w:color="auto"/>
                <w:left w:val="none" w:sz="0" w:space="0" w:color="auto"/>
                <w:bottom w:val="none" w:sz="0" w:space="0" w:color="auto"/>
                <w:right w:val="none" w:sz="0" w:space="0" w:color="auto"/>
              </w:divBdr>
            </w:div>
          </w:divsChild>
        </w:div>
        <w:div w:id="1359770948">
          <w:marLeft w:val="0"/>
          <w:marRight w:val="0"/>
          <w:marTop w:val="0"/>
          <w:marBottom w:val="0"/>
          <w:divBdr>
            <w:top w:val="none" w:sz="0" w:space="0" w:color="auto"/>
            <w:left w:val="none" w:sz="0" w:space="0" w:color="auto"/>
            <w:bottom w:val="none" w:sz="0" w:space="0" w:color="auto"/>
            <w:right w:val="none" w:sz="0" w:space="0" w:color="auto"/>
          </w:divBdr>
          <w:divsChild>
            <w:div w:id="453715122">
              <w:marLeft w:val="0"/>
              <w:marRight w:val="0"/>
              <w:marTop w:val="0"/>
              <w:marBottom w:val="0"/>
              <w:divBdr>
                <w:top w:val="none" w:sz="0" w:space="0" w:color="auto"/>
                <w:left w:val="none" w:sz="0" w:space="0" w:color="auto"/>
                <w:bottom w:val="none" w:sz="0" w:space="0" w:color="auto"/>
                <w:right w:val="none" w:sz="0" w:space="0" w:color="auto"/>
              </w:divBdr>
            </w:div>
          </w:divsChild>
        </w:div>
        <w:div w:id="1377654421">
          <w:marLeft w:val="0"/>
          <w:marRight w:val="0"/>
          <w:marTop w:val="0"/>
          <w:marBottom w:val="0"/>
          <w:divBdr>
            <w:top w:val="none" w:sz="0" w:space="0" w:color="auto"/>
            <w:left w:val="none" w:sz="0" w:space="0" w:color="auto"/>
            <w:bottom w:val="none" w:sz="0" w:space="0" w:color="auto"/>
            <w:right w:val="none" w:sz="0" w:space="0" w:color="auto"/>
          </w:divBdr>
          <w:divsChild>
            <w:div w:id="1498687036">
              <w:marLeft w:val="0"/>
              <w:marRight w:val="0"/>
              <w:marTop w:val="0"/>
              <w:marBottom w:val="0"/>
              <w:divBdr>
                <w:top w:val="none" w:sz="0" w:space="0" w:color="auto"/>
                <w:left w:val="none" w:sz="0" w:space="0" w:color="auto"/>
                <w:bottom w:val="none" w:sz="0" w:space="0" w:color="auto"/>
                <w:right w:val="none" w:sz="0" w:space="0" w:color="auto"/>
              </w:divBdr>
            </w:div>
          </w:divsChild>
        </w:div>
        <w:div w:id="284579846">
          <w:marLeft w:val="0"/>
          <w:marRight w:val="0"/>
          <w:marTop w:val="0"/>
          <w:marBottom w:val="0"/>
          <w:divBdr>
            <w:top w:val="none" w:sz="0" w:space="0" w:color="auto"/>
            <w:left w:val="none" w:sz="0" w:space="0" w:color="auto"/>
            <w:bottom w:val="none" w:sz="0" w:space="0" w:color="auto"/>
            <w:right w:val="none" w:sz="0" w:space="0" w:color="auto"/>
          </w:divBdr>
          <w:divsChild>
            <w:div w:id="1045251537">
              <w:marLeft w:val="0"/>
              <w:marRight w:val="0"/>
              <w:marTop w:val="0"/>
              <w:marBottom w:val="0"/>
              <w:divBdr>
                <w:top w:val="none" w:sz="0" w:space="0" w:color="auto"/>
                <w:left w:val="none" w:sz="0" w:space="0" w:color="auto"/>
                <w:bottom w:val="none" w:sz="0" w:space="0" w:color="auto"/>
                <w:right w:val="none" w:sz="0" w:space="0" w:color="auto"/>
              </w:divBdr>
            </w:div>
          </w:divsChild>
        </w:div>
        <w:div w:id="145165732">
          <w:marLeft w:val="0"/>
          <w:marRight w:val="0"/>
          <w:marTop w:val="0"/>
          <w:marBottom w:val="0"/>
          <w:divBdr>
            <w:top w:val="none" w:sz="0" w:space="0" w:color="auto"/>
            <w:left w:val="none" w:sz="0" w:space="0" w:color="auto"/>
            <w:bottom w:val="none" w:sz="0" w:space="0" w:color="auto"/>
            <w:right w:val="none" w:sz="0" w:space="0" w:color="auto"/>
          </w:divBdr>
          <w:divsChild>
            <w:div w:id="175075860">
              <w:marLeft w:val="0"/>
              <w:marRight w:val="0"/>
              <w:marTop w:val="0"/>
              <w:marBottom w:val="0"/>
              <w:divBdr>
                <w:top w:val="none" w:sz="0" w:space="0" w:color="auto"/>
                <w:left w:val="none" w:sz="0" w:space="0" w:color="auto"/>
                <w:bottom w:val="none" w:sz="0" w:space="0" w:color="auto"/>
                <w:right w:val="none" w:sz="0" w:space="0" w:color="auto"/>
              </w:divBdr>
            </w:div>
          </w:divsChild>
        </w:div>
        <w:div w:id="1060980459">
          <w:marLeft w:val="0"/>
          <w:marRight w:val="0"/>
          <w:marTop w:val="0"/>
          <w:marBottom w:val="0"/>
          <w:divBdr>
            <w:top w:val="none" w:sz="0" w:space="0" w:color="auto"/>
            <w:left w:val="none" w:sz="0" w:space="0" w:color="auto"/>
            <w:bottom w:val="none" w:sz="0" w:space="0" w:color="auto"/>
            <w:right w:val="none" w:sz="0" w:space="0" w:color="auto"/>
          </w:divBdr>
          <w:divsChild>
            <w:div w:id="1710643928">
              <w:marLeft w:val="0"/>
              <w:marRight w:val="0"/>
              <w:marTop w:val="0"/>
              <w:marBottom w:val="0"/>
              <w:divBdr>
                <w:top w:val="none" w:sz="0" w:space="0" w:color="auto"/>
                <w:left w:val="none" w:sz="0" w:space="0" w:color="auto"/>
                <w:bottom w:val="none" w:sz="0" w:space="0" w:color="auto"/>
                <w:right w:val="none" w:sz="0" w:space="0" w:color="auto"/>
              </w:divBdr>
            </w:div>
          </w:divsChild>
        </w:div>
        <w:div w:id="438648431">
          <w:marLeft w:val="0"/>
          <w:marRight w:val="0"/>
          <w:marTop w:val="0"/>
          <w:marBottom w:val="0"/>
          <w:divBdr>
            <w:top w:val="none" w:sz="0" w:space="0" w:color="auto"/>
            <w:left w:val="none" w:sz="0" w:space="0" w:color="auto"/>
            <w:bottom w:val="none" w:sz="0" w:space="0" w:color="auto"/>
            <w:right w:val="none" w:sz="0" w:space="0" w:color="auto"/>
          </w:divBdr>
          <w:divsChild>
            <w:div w:id="1088506122">
              <w:marLeft w:val="0"/>
              <w:marRight w:val="0"/>
              <w:marTop w:val="0"/>
              <w:marBottom w:val="0"/>
              <w:divBdr>
                <w:top w:val="none" w:sz="0" w:space="0" w:color="auto"/>
                <w:left w:val="none" w:sz="0" w:space="0" w:color="auto"/>
                <w:bottom w:val="none" w:sz="0" w:space="0" w:color="auto"/>
                <w:right w:val="none" w:sz="0" w:space="0" w:color="auto"/>
              </w:divBdr>
            </w:div>
          </w:divsChild>
        </w:div>
        <w:div w:id="333533873">
          <w:marLeft w:val="0"/>
          <w:marRight w:val="0"/>
          <w:marTop w:val="0"/>
          <w:marBottom w:val="0"/>
          <w:divBdr>
            <w:top w:val="none" w:sz="0" w:space="0" w:color="auto"/>
            <w:left w:val="none" w:sz="0" w:space="0" w:color="auto"/>
            <w:bottom w:val="none" w:sz="0" w:space="0" w:color="auto"/>
            <w:right w:val="none" w:sz="0" w:space="0" w:color="auto"/>
          </w:divBdr>
          <w:divsChild>
            <w:div w:id="964430369">
              <w:marLeft w:val="0"/>
              <w:marRight w:val="0"/>
              <w:marTop w:val="0"/>
              <w:marBottom w:val="0"/>
              <w:divBdr>
                <w:top w:val="none" w:sz="0" w:space="0" w:color="auto"/>
                <w:left w:val="none" w:sz="0" w:space="0" w:color="auto"/>
                <w:bottom w:val="none" w:sz="0" w:space="0" w:color="auto"/>
                <w:right w:val="none" w:sz="0" w:space="0" w:color="auto"/>
              </w:divBdr>
            </w:div>
          </w:divsChild>
        </w:div>
        <w:div w:id="1888906982">
          <w:marLeft w:val="0"/>
          <w:marRight w:val="0"/>
          <w:marTop w:val="0"/>
          <w:marBottom w:val="0"/>
          <w:divBdr>
            <w:top w:val="none" w:sz="0" w:space="0" w:color="auto"/>
            <w:left w:val="none" w:sz="0" w:space="0" w:color="auto"/>
            <w:bottom w:val="none" w:sz="0" w:space="0" w:color="auto"/>
            <w:right w:val="none" w:sz="0" w:space="0" w:color="auto"/>
          </w:divBdr>
          <w:divsChild>
            <w:div w:id="1938051414">
              <w:marLeft w:val="0"/>
              <w:marRight w:val="0"/>
              <w:marTop w:val="0"/>
              <w:marBottom w:val="0"/>
              <w:divBdr>
                <w:top w:val="none" w:sz="0" w:space="0" w:color="auto"/>
                <w:left w:val="none" w:sz="0" w:space="0" w:color="auto"/>
                <w:bottom w:val="none" w:sz="0" w:space="0" w:color="auto"/>
                <w:right w:val="none" w:sz="0" w:space="0" w:color="auto"/>
              </w:divBdr>
            </w:div>
          </w:divsChild>
        </w:div>
        <w:div w:id="1505969123">
          <w:marLeft w:val="0"/>
          <w:marRight w:val="0"/>
          <w:marTop w:val="0"/>
          <w:marBottom w:val="0"/>
          <w:divBdr>
            <w:top w:val="none" w:sz="0" w:space="0" w:color="auto"/>
            <w:left w:val="none" w:sz="0" w:space="0" w:color="auto"/>
            <w:bottom w:val="none" w:sz="0" w:space="0" w:color="auto"/>
            <w:right w:val="none" w:sz="0" w:space="0" w:color="auto"/>
          </w:divBdr>
          <w:divsChild>
            <w:div w:id="323631938">
              <w:marLeft w:val="0"/>
              <w:marRight w:val="0"/>
              <w:marTop w:val="0"/>
              <w:marBottom w:val="0"/>
              <w:divBdr>
                <w:top w:val="none" w:sz="0" w:space="0" w:color="auto"/>
                <w:left w:val="none" w:sz="0" w:space="0" w:color="auto"/>
                <w:bottom w:val="none" w:sz="0" w:space="0" w:color="auto"/>
                <w:right w:val="none" w:sz="0" w:space="0" w:color="auto"/>
              </w:divBdr>
            </w:div>
          </w:divsChild>
        </w:div>
        <w:div w:id="1940986747">
          <w:marLeft w:val="0"/>
          <w:marRight w:val="0"/>
          <w:marTop w:val="0"/>
          <w:marBottom w:val="0"/>
          <w:divBdr>
            <w:top w:val="none" w:sz="0" w:space="0" w:color="auto"/>
            <w:left w:val="none" w:sz="0" w:space="0" w:color="auto"/>
            <w:bottom w:val="none" w:sz="0" w:space="0" w:color="auto"/>
            <w:right w:val="none" w:sz="0" w:space="0" w:color="auto"/>
          </w:divBdr>
          <w:divsChild>
            <w:div w:id="19799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546">
      <w:bodyDiv w:val="1"/>
      <w:marLeft w:val="0"/>
      <w:marRight w:val="0"/>
      <w:marTop w:val="0"/>
      <w:marBottom w:val="0"/>
      <w:divBdr>
        <w:top w:val="none" w:sz="0" w:space="0" w:color="auto"/>
        <w:left w:val="none" w:sz="0" w:space="0" w:color="auto"/>
        <w:bottom w:val="none" w:sz="0" w:space="0" w:color="auto"/>
        <w:right w:val="none" w:sz="0" w:space="0" w:color="auto"/>
      </w:divBdr>
    </w:div>
    <w:div w:id="12098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eastfeeding.asn.au/resources/wondering-how-long-breastfeed" TargetMode="External"/><Relationship Id="rId18" Type="http://schemas.openxmlformats.org/officeDocument/2006/relationships/hyperlink" Target="https://www.breastfeeding.asn.au/hire-breast-pum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bfwa@breastfeeding.asn.au" TargetMode="External"/><Relationship Id="rId7" Type="http://schemas.openxmlformats.org/officeDocument/2006/relationships/settings" Target="settings.xml"/><Relationship Id="rId12" Type="http://schemas.openxmlformats.org/officeDocument/2006/relationships/hyperlink" Target="https://www.breastfeeding.asn.au/memberships" TargetMode="External"/><Relationship Id="rId17" Type="http://schemas.openxmlformats.org/officeDocument/2006/relationships/hyperlink" Target="https://www.breastfeeding.asn.au/resources/choosing-breast-pum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reastfeeding.asn.au/community-workplaces/breastfeeding-friendly-workplaces/what-breastfeeding-friendly-workplac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eastfeeding.asn.au/educ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eastfeeding.asn.au/sites/default/files/2022-08/RES-Breastfeeding%20and%20Work%20-%20Your%20rights%20at%20work-V2_1.pdf"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eastfeeding.asn.au/breastfeeding-help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eastfeeding.asn.au/sites/default/files/2022-08/RES-Breastfeeding%20and%20Work%20-%20Approaching%20your%20employer-V2_0.pdf" TargetMode="External"/><Relationship Id="rId22" Type="http://schemas.openxmlformats.org/officeDocument/2006/relationships/hyperlink" Target="mailto:bfwa@breastfeeding.asn.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rrolan\OneDrive%20-%20Australian%20Breastfeeding%20Association\Desktop\BFW%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6768C90718B4DA542D95FB594C551" ma:contentTypeVersion="16" ma:contentTypeDescription="Create a new document." ma:contentTypeScope="" ma:versionID="c739e33fb06855a12bdcc1ee8c8fee1a">
  <xsd:schema xmlns:xsd="http://www.w3.org/2001/XMLSchema" xmlns:xs="http://www.w3.org/2001/XMLSchema" xmlns:p="http://schemas.microsoft.com/office/2006/metadata/properties" xmlns:ns2="cbf3c5a4-9aac-49b3-b9d4-c25095df530b" xmlns:ns3="c13f3213-ad6e-427d-ab0a-f530832a3ae2" targetNamespace="http://schemas.microsoft.com/office/2006/metadata/properties" ma:root="true" ma:fieldsID="aa37093cd3245d6667e4ee2045e06a9b" ns2:_="" ns3:_="">
    <xsd:import namespace="cbf3c5a4-9aac-49b3-b9d4-c25095df530b"/>
    <xsd:import namespace="c13f3213-ad6e-427d-ab0a-f530832a3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3c5a4-9aac-49b3-b9d4-c25095df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af3b79-9823-4972-a2b6-c084396ccc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f3213-ad6e-427d-ab0a-f530832a3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42719-f5b8-43f9-ab41-411ff10ea5a1}" ma:internalName="TaxCatchAll" ma:showField="CatchAllData" ma:web="c13f3213-ad6e-427d-ab0a-f530832a3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3f3213-ad6e-427d-ab0a-f530832a3ae2" xsi:nil="true"/>
    <lcf76f155ced4ddcb4097134ff3c332f xmlns="cbf3c5a4-9aac-49b3-b9d4-c25095df530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F175-A102-4F1C-B31B-0946B901C7FF}">
  <ds:schemaRefs>
    <ds:schemaRef ds:uri="http://schemas.microsoft.com/sharepoint/v3/contenttype/forms"/>
  </ds:schemaRefs>
</ds:datastoreItem>
</file>

<file path=customXml/itemProps2.xml><?xml version="1.0" encoding="utf-8"?>
<ds:datastoreItem xmlns:ds="http://schemas.openxmlformats.org/officeDocument/2006/customXml" ds:itemID="{D381ECC0-F972-42A1-806C-AE13AB2E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3c5a4-9aac-49b3-b9d4-c25095df530b"/>
    <ds:schemaRef ds:uri="c13f3213-ad6e-427d-ab0a-f530832a3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ECFF5-BB12-4BE0-955D-9EF57C4EF52A}">
  <ds:schemaRefs>
    <ds:schemaRef ds:uri="http://schemas.microsoft.com/office/2006/metadata/properties"/>
    <ds:schemaRef ds:uri="http://schemas.microsoft.com/office/infopath/2007/PartnerControls"/>
    <ds:schemaRef ds:uri="5d4c4c3f-c3d5-49d7-ba77-7fd8c867ef84"/>
    <ds:schemaRef ds:uri="c13f3213-ad6e-427d-ab0a-f530832a3ae2"/>
    <ds:schemaRef ds:uri="cbf3c5a4-9aac-49b3-b9d4-c25095df530b"/>
  </ds:schemaRefs>
</ds:datastoreItem>
</file>

<file path=customXml/itemProps4.xml><?xml version="1.0" encoding="utf-8"?>
<ds:datastoreItem xmlns:ds="http://schemas.openxmlformats.org/officeDocument/2006/customXml" ds:itemID="{96A05ED4-13AD-43F1-BCEC-8D95F27A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BFW document template.dotx</Template>
  <TotalTime>244</TotalTime>
  <Pages>6</Pages>
  <Words>2192</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individual needs of each employee could vary according to the age of the baby</vt:lpstr>
    </vt:vector>
  </TitlesOfParts>
  <Company>.</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Friendly Workplace Resource</dc:title>
  <dc:creator>Emily Carrolan</dc:creator>
  <cp:lastModifiedBy>Emily Carrolan</cp:lastModifiedBy>
  <cp:revision>167</cp:revision>
  <cp:lastPrinted>2022-10-19T03:58:00Z</cp:lastPrinted>
  <dcterms:created xsi:type="dcterms:W3CDTF">2022-04-29T04:49:00Z</dcterms:created>
  <dcterms:modified xsi:type="dcterms:W3CDTF">2022-10-19T04:09:00Z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0x010100F366768C90718B4DA542D95FB594C551</vt:lpwstr>
  </property>
  <property fmtid="{D5CDD505-2E9C-101B-9397-08002B2CF9AE}" pid="3" name="MediaServiceImageTags">
    <vt:lpwstr/>
  </property>
</Properties>
</file>